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51588" w14:textId="03CF0E92" w:rsidR="00A1634A" w:rsidRPr="000D792B" w:rsidRDefault="00A1634A" w:rsidP="00E74860">
      <w:pPr>
        <w:tabs>
          <w:tab w:val="center" w:pos="4680"/>
        </w:tabs>
        <w:jc w:val="center"/>
        <w:rPr>
          <w:b/>
        </w:rPr>
      </w:pPr>
      <w:r w:rsidRPr="000D792B">
        <w:rPr>
          <w:b/>
        </w:rPr>
        <w:t xml:space="preserve">RESOLUTION NO. </w:t>
      </w:r>
      <w:r w:rsidR="00A55661" w:rsidRPr="000D792B">
        <w:rPr>
          <w:b/>
        </w:rPr>
        <w:t>20</w:t>
      </w:r>
      <w:r w:rsidR="00831EF2" w:rsidRPr="000D792B">
        <w:rPr>
          <w:b/>
        </w:rPr>
        <w:t>20</w:t>
      </w:r>
      <w:r w:rsidR="00A55661" w:rsidRPr="000D792B">
        <w:rPr>
          <w:b/>
        </w:rPr>
        <w:t>-</w:t>
      </w:r>
      <w:r w:rsidR="001E4FDD" w:rsidRPr="000D792B">
        <w:rPr>
          <w:b/>
        </w:rPr>
        <w:t>XX</w:t>
      </w:r>
    </w:p>
    <w:p w14:paraId="66C7DE6B" w14:textId="77777777" w:rsidR="00A1634A" w:rsidRPr="000D792B" w:rsidRDefault="00A1634A" w:rsidP="00E74860">
      <w:pPr>
        <w:pStyle w:val="Header"/>
        <w:tabs>
          <w:tab w:val="clear" w:pos="4320"/>
          <w:tab w:val="clear" w:pos="8640"/>
        </w:tabs>
        <w:ind w:left="1440"/>
        <w:jc w:val="both"/>
        <w:rPr>
          <w:rFonts w:ascii="Times New Roman" w:hAnsi="Times New Roman"/>
          <w:b/>
          <w:szCs w:val="24"/>
        </w:rPr>
      </w:pPr>
    </w:p>
    <w:p w14:paraId="1CAC8AD0" w14:textId="2C91FA3A" w:rsidR="00A1634A" w:rsidRPr="000D792B" w:rsidRDefault="00D56BCB" w:rsidP="00E74860">
      <w:pPr>
        <w:ind w:left="720" w:right="720"/>
        <w:jc w:val="both"/>
        <w:rPr>
          <w:b/>
        </w:rPr>
      </w:pPr>
      <w:r w:rsidRPr="000D792B">
        <w:rPr>
          <w:b/>
        </w:rPr>
        <w:t xml:space="preserve">A RESOLUTION OF THE CITY COUNCIL OF THE CITY OF MORENO VALLEY, CALIFORNIA, ESTABLISHING ADMINISTRATIVE PROCEDURES FOR PROCESSING COMMERCIAL CANNABIS </w:t>
      </w:r>
      <w:r w:rsidR="00320745" w:rsidRPr="000D792B">
        <w:rPr>
          <w:b/>
        </w:rPr>
        <w:t>REGULATORY PERMIT APPLICATION</w:t>
      </w:r>
      <w:r w:rsidR="00182105" w:rsidRPr="000D792B">
        <w:rPr>
          <w:b/>
        </w:rPr>
        <w:t>S</w:t>
      </w:r>
      <w:r w:rsidR="00320745" w:rsidRPr="000D792B">
        <w:rPr>
          <w:b/>
        </w:rPr>
        <w:t xml:space="preserve"> </w:t>
      </w:r>
      <w:r w:rsidRPr="000D792B">
        <w:rPr>
          <w:b/>
        </w:rPr>
        <w:t xml:space="preserve">PURSUANT TO CHAPTER 5.05 </w:t>
      </w:r>
      <w:r w:rsidR="001E4FDD" w:rsidRPr="000D792B">
        <w:rPr>
          <w:b/>
        </w:rPr>
        <w:t>(</w:t>
      </w:r>
      <w:r w:rsidRPr="000D792B">
        <w:rPr>
          <w:b/>
          <w:bCs/>
          <w:color w:val="000000"/>
        </w:rPr>
        <w:t>COMMERCIAL CANNABIS REGULATORY PERMIT</w:t>
      </w:r>
      <w:r w:rsidR="001E4FDD" w:rsidRPr="000D792B">
        <w:rPr>
          <w:b/>
          <w:bCs/>
          <w:color w:val="000000"/>
        </w:rPr>
        <w:t>)</w:t>
      </w:r>
      <w:r w:rsidRPr="000D792B">
        <w:rPr>
          <w:b/>
        </w:rPr>
        <w:t xml:space="preserve"> OF THE MORENO VALLEY MUNICIPAL CODE</w:t>
      </w:r>
    </w:p>
    <w:p w14:paraId="2255FC2C" w14:textId="77777777" w:rsidR="00A1634A" w:rsidRPr="000D792B" w:rsidRDefault="00A1634A" w:rsidP="00E74860">
      <w:pPr>
        <w:ind w:left="720"/>
        <w:jc w:val="both"/>
      </w:pPr>
    </w:p>
    <w:p w14:paraId="57B7D6B6" w14:textId="77777777" w:rsidR="00A018AC" w:rsidRPr="000D792B" w:rsidRDefault="00A018AC" w:rsidP="00E74860">
      <w:pPr>
        <w:ind w:firstLine="720"/>
        <w:jc w:val="both"/>
      </w:pPr>
      <w:r w:rsidRPr="000D792B">
        <w:rPr>
          <w:b/>
        </w:rPr>
        <w:t>WHEREAS</w:t>
      </w:r>
      <w:r w:rsidRPr="000D792B">
        <w:t>, the City of Moreno Valley is a General Law city organized pursuant to Article XI of the California Constitution; and</w:t>
      </w:r>
    </w:p>
    <w:p w14:paraId="42B4DCD5" w14:textId="77777777" w:rsidR="00A018AC" w:rsidRPr="000D792B" w:rsidRDefault="00A018AC" w:rsidP="00E74860">
      <w:pPr>
        <w:ind w:firstLine="720"/>
        <w:jc w:val="both"/>
      </w:pPr>
    </w:p>
    <w:p w14:paraId="2F88B39E" w14:textId="77777777" w:rsidR="00A018AC" w:rsidRPr="000D792B" w:rsidRDefault="00A018AC" w:rsidP="00E74860">
      <w:pPr>
        <w:ind w:firstLine="720"/>
        <w:jc w:val="both"/>
      </w:pPr>
      <w:r w:rsidRPr="000D792B">
        <w:rPr>
          <w:b/>
        </w:rPr>
        <w:t>WHEREAS</w:t>
      </w:r>
      <w:r w:rsidRPr="000D792B">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2A5F7EE1" w14:textId="77777777" w:rsidR="00A018AC" w:rsidRPr="000D792B" w:rsidRDefault="00A018AC" w:rsidP="00E74860">
      <w:pPr>
        <w:ind w:firstLine="720"/>
        <w:jc w:val="both"/>
      </w:pPr>
    </w:p>
    <w:p w14:paraId="2C934658" w14:textId="1AE8B0E1" w:rsidR="00D56BCB" w:rsidRPr="000D792B" w:rsidRDefault="00A018AC" w:rsidP="001E4FDD">
      <w:pPr>
        <w:ind w:firstLine="720"/>
        <w:jc w:val="both"/>
      </w:pPr>
      <w:r w:rsidRPr="000D792B">
        <w:rPr>
          <w:b/>
        </w:rPr>
        <w:t>WHEREAS</w:t>
      </w:r>
      <w:r w:rsidRPr="000D792B">
        <w:t>,</w:t>
      </w:r>
      <w:r w:rsidR="00D56BCB" w:rsidRPr="000D792B">
        <w:t xml:space="preserve"> the City Council adopted Ordinance No. </w:t>
      </w:r>
      <w:proofErr w:type="gramStart"/>
      <w:r w:rsidR="00D56BCB" w:rsidRPr="000D792B">
        <w:t xml:space="preserve">___________ </w:t>
      </w:r>
      <w:r w:rsidRPr="000D792B">
        <w:t xml:space="preserve"> </w:t>
      </w:r>
      <w:r w:rsidR="00D56BCB" w:rsidRPr="000D792B">
        <w:t xml:space="preserve">which amended and </w:t>
      </w:r>
      <w:r w:rsidR="00692C36" w:rsidRPr="000D792B">
        <w:t xml:space="preserve">replaced </w:t>
      </w:r>
      <w:r w:rsidR="00D56BCB" w:rsidRPr="000D792B">
        <w:t xml:space="preserve">Chapter 5.05 </w:t>
      </w:r>
      <w:r w:rsidR="00692C36" w:rsidRPr="000D792B">
        <w:t>(</w:t>
      </w:r>
      <w:r w:rsidR="005D6FCE" w:rsidRPr="000D792B">
        <w:t>Commercial</w:t>
      </w:r>
      <w:r w:rsidR="00D56BCB" w:rsidRPr="000D792B">
        <w:t xml:space="preserve"> </w:t>
      </w:r>
      <w:r w:rsidR="005D6FCE" w:rsidRPr="000D792B">
        <w:t>Cannabis</w:t>
      </w:r>
      <w:r w:rsidR="00D56BCB" w:rsidRPr="000D792B">
        <w:t xml:space="preserve"> Acti</w:t>
      </w:r>
      <w:r w:rsidR="005D6FCE" w:rsidRPr="000D792B">
        <w:t>vity</w:t>
      </w:r>
      <w:r w:rsidR="00692C36" w:rsidRPr="000D792B">
        <w:t>)</w:t>
      </w:r>
      <w:r w:rsidR="005D6FCE" w:rsidRPr="000D792B">
        <w:t xml:space="preserve"> w</w:t>
      </w:r>
      <w:r w:rsidR="00D56BCB" w:rsidRPr="000D792B">
        <w:t xml:space="preserve">ith Chapter 5.05 </w:t>
      </w:r>
      <w:bookmarkStart w:id="0" w:name="_Hlk55805464"/>
      <w:r w:rsidR="00692C36" w:rsidRPr="000D792B">
        <w:t>(</w:t>
      </w:r>
      <w:r w:rsidR="005D6FCE" w:rsidRPr="000D792B">
        <w:t>Commercial</w:t>
      </w:r>
      <w:r w:rsidR="00D56BCB" w:rsidRPr="000D792B">
        <w:t xml:space="preserve"> </w:t>
      </w:r>
      <w:r w:rsidR="005D6FCE" w:rsidRPr="000D792B">
        <w:t>Cannabis</w:t>
      </w:r>
      <w:r w:rsidR="00D56BCB" w:rsidRPr="000D792B">
        <w:t xml:space="preserve"> </w:t>
      </w:r>
      <w:r w:rsidR="005D6FCE" w:rsidRPr="000D792B">
        <w:t>Regulatory</w:t>
      </w:r>
      <w:r w:rsidR="00D56BCB" w:rsidRPr="000D792B">
        <w:t xml:space="preserve"> Permit</w:t>
      </w:r>
      <w:r w:rsidR="00692C36" w:rsidRPr="000D792B">
        <w:t>)</w:t>
      </w:r>
      <w:bookmarkEnd w:id="0"/>
      <w:r w:rsidR="00D56BCB" w:rsidRPr="000D792B">
        <w:t xml:space="preserve"> setting forth the criteria for </w:t>
      </w:r>
      <w:r w:rsidR="005D6FCE" w:rsidRPr="000D792B">
        <w:t>obtaining</w:t>
      </w:r>
      <w:r w:rsidR="00D56BCB" w:rsidRPr="000D792B">
        <w:t xml:space="preserve"> a </w:t>
      </w:r>
      <w:r w:rsidR="00D56BCB" w:rsidRPr="000D792B">
        <w:rPr>
          <w:color w:val="000000"/>
        </w:rPr>
        <w:t xml:space="preserve">permit to </w:t>
      </w:r>
      <w:r w:rsidR="005D6FCE" w:rsidRPr="000D792B">
        <w:rPr>
          <w:color w:val="000000"/>
        </w:rPr>
        <w:t>operate</w:t>
      </w:r>
      <w:r w:rsidR="00D56BCB" w:rsidRPr="000D792B">
        <w:rPr>
          <w:color w:val="000000"/>
        </w:rPr>
        <w:t xml:space="preserve"> a commercial medicinal and adult-use </w:t>
      </w:r>
      <w:bookmarkStart w:id="1" w:name="_Hlk51734963"/>
      <w:r w:rsidR="00D56BCB" w:rsidRPr="000D792B">
        <w:rPr>
          <w:color w:val="000000"/>
        </w:rPr>
        <w:t>cannabis busines</w:t>
      </w:r>
      <w:r w:rsidR="00692C36" w:rsidRPr="000D792B">
        <w:rPr>
          <w:color w:val="000000"/>
        </w:rPr>
        <w:t xml:space="preserve">ses in certain </w:t>
      </w:r>
      <w:r w:rsidR="001E4FDD" w:rsidRPr="000D792B">
        <w:rPr>
          <w:color w:val="000000"/>
        </w:rPr>
        <w:t xml:space="preserve">designated </w:t>
      </w:r>
      <w:r w:rsidR="001E4FDD" w:rsidRPr="006E6736">
        <w:rPr>
          <w:color w:val="000000"/>
        </w:rPr>
        <w:t xml:space="preserve">zoning </w:t>
      </w:r>
      <w:r w:rsidR="001E4FDD" w:rsidRPr="000D792B">
        <w:rPr>
          <w:color w:val="000000"/>
        </w:rPr>
        <w:t xml:space="preserve">within </w:t>
      </w:r>
      <w:r w:rsidR="00692C36" w:rsidRPr="000D792B">
        <w:rPr>
          <w:color w:val="000000"/>
        </w:rPr>
        <w:t xml:space="preserve"> the C</w:t>
      </w:r>
      <w:r w:rsidR="00D56BCB" w:rsidRPr="000D792B">
        <w:rPr>
          <w:color w:val="000000"/>
        </w:rPr>
        <w:t xml:space="preserve">ity, as designated in Title 9 of </w:t>
      </w:r>
      <w:r w:rsidR="00692C36" w:rsidRPr="000D792B">
        <w:rPr>
          <w:color w:val="000000"/>
        </w:rPr>
        <w:t>the Municipal C</w:t>
      </w:r>
      <w:r w:rsidR="00D56BCB" w:rsidRPr="000D792B">
        <w:rPr>
          <w:color w:val="000000"/>
        </w:rPr>
        <w:t xml:space="preserve">ode, </w:t>
      </w:r>
      <w:r w:rsidR="00692C36" w:rsidRPr="000D792B">
        <w:rPr>
          <w:color w:val="000000"/>
        </w:rPr>
        <w:t xml:space="preserve">subject to the </w:t>
      </w:r>
      <w:r w:rsidR="00D56BCB" w:rsidRPr="000D792B">
        <w:rPr>
          <w:color w:val="000000"/>
        </w:rPr>
        <w:t xml:space="preserve">applicant </w:t>
      </w:r>
      <w:r w:rsidR="000E072D" w:rsidRPr="000D792B">
        <w:rPr>
          <w:color w:val="000000"/>
        </w:rPr>
        <w:t xml:space="preserve">(i) </w:t>
      </w:r>
      <w:r w:rsidR="00D56BCB" w:rsidRPr="000D792B">
        <w:rPr>
          <w:color w:val="000000"/>
        </w:rPr>
        <w:t>obtain</w:t>
      </w:r>
      <w:r w:rsidR="00692C36" w:rsidRPr="000D792B">
        <w:rPr>
          <w:color w:val="000000"/>
        </w:rPr>
        <w:t>ing</w:t>
      </w:r>
      <w:r w:rsidR="00D56BCB" w:rsidRPr="000D792B">
        <w:rPr>
          <w:color w:val="000000"/>
        </w:rPr>
        <w:t xml:space="preserve"> a commercial cannabis conditional use permit pursuant to </w:t>
      </w:r>
      <w:bookmarkStart w:id="2" w:name="_Hlk51130773"/>
      <w:bookmarkEnd w:id="1"/>
      <w:r w:rsidR="00D56BCB" w:rsidRPr="000D792B">
        <w:rPr>
          <w:color w:val="000000"/>
        </w:rPr>
        <w:t>Chapter 9.09.290 (Commercial Cannabis Activities)</w:t>
      </w:r>
      <w:r w:rsidR="00692C36" w:rsidRPr="000D792B">
        <w:rPr>
          <w:color w:val="000000"/>
        </w:rPr>
        <w:t xml:space="preserve"> of the Municipal C</w:t>
      </w:r>
      <w:r w:rsidR="00D56BCB" w:rsidRPr="000D792B">
        <w:rPr>
          <w:color w:val="000000"/>
        </w:rPr>
        <w:t>ode</w:t>
      </w:r>
      <w:bookmarkEnd w:id="2"/>
      <w:r w:rsidR="00D56BCB" w:rsidRPr="000D792B">
        <w:rPr>
          <w:color w:val="000000"/>
        </w:rPr>
        <w:t>, a commercial cannabis regu</w:t>
      </w:r>
      <w:r w:rsidR="00692C36" w:rsidRPr="000D792B">
        <w:rPr>
          <w:color w:val="000000"/>
        </w:rPr>
        <w:t>latory permit pursuant to new C</w:t>
      </w:r>
      <w:r w:rsidR="00D56BCB" w:rsidRPr="000D792B">
        <w:rPr>
          <w:color w:val="000000"/>
        </w:rPr>
        <w:t>hapter</w:t>
      </w:r>
      <w:r w:rsidR="00692C36" w:rsidRPr="000D792B">
        <w:rPr>
          <w:color w:val="000000"/>
        </w:rPr>
        <w:t xml:space="preserve"> 5.05</w:t>
      </w:r>
      <w:r w:rsidR="001E4FDD" w:rsidRPr="000D792B">
        <w:rPr>
          <w:color w:val="000000"/>
        </w:rPr>
        <w:t xml:space="preserve"> </w:t>
      </w:r>
      <w:r w:rsidR="001E4FDD" w:rsidRPr="000D792B">
        <w:t>(Commercial Cannabis Regulatory Permit)</w:t>
      </w:r>
      <w:r w:rsidR="00D56BCB" w:rsidRPr="000D792B">
        <w:rPr>
          <w:color w:val="000000"/>
        </w:rPr>
        <w:t xml:space="preserve">, a city business license, </w:t>
      </w:r>
      <w:r w:rsidR="000E072D" w:rsidRPr="000D792B">
        <w:rPr>
          <w:color w:val="000000"/>
        </w:rPr>
        <w:t xml:space="preserve">and </w:t>
      </w:r>
      <w:r w:rsidR="00D56BCB" w:rsidRPr="000D792B">
        <w:rPr>
          <w:color w:val="000000"/>
        </w:rPr>
        <w:t>a certificate of occupancy</w:t>
      </w:r>
      <w:r w:rsidR="000E072D" w:rsidRPr="000D792B">
        <w:rPr>
          <w:color w:val="000000"/>
        </w:rPr>
        <w:t xml:space="preserve">, (ii) </w:t>
      </w:r>
      <w:r w:rsidR="000E072D" w:rsidRPr="000D792B">
        <w:t>registering the commercial cannabis business pursuant to Chapter 3.28 (Commercial Cannabis Activity Tax) of this code</w:t>
      </w:r>
      <w:r w:rsidR="000E072D" w:rsidRPr="000D792B">
        <w:rPr>
          <w:color w:val="000000"/>
        </w:rPr>
        <w:t>, and (iii) obtaining</w:t>
      </w:r>
      <w:r w:rsidR="00D56BCB" w:rsidRPr="000D792B">
        <w:rPr>
          <w:color w:val="000000"/>
        </w:rPr>
        <w:t xml:space="preserve"> the appropriate commercial cannabis state license issued by the </w:t>
      </w:r>
      <w:r w:rsidR="00D56BCB" w:rsidRPr="000D792B">
        <w:t xml:space="preserve">Bureau of Cannabis Control pursuant to the Medicinal and Adult-Use Cannabis Regulation and Safety Act </w:t>
      </w:r>
      <w:r w:rsidR="00D56BCB" w:rsidRPr="000D792B">
        <w:rPr>
          <w:color w:val="000000"/>
          <w:bdr w:val="none" w:sz="0" w:space="0" w:color="auto" w:frame="1"/>
        </w:rPr>
        <w:t xml:space="preserve">and its implementing regulations adopted by the </w:t>
      </w:r>
      <w:r w:rsidR="00D56BCB" w:rsidRPr="000D792B">
        <w:rPr>
          <w:color w:val="000000"/>
        </w:rPr>
        <w:t xml:space="preserve">Bureau of Cannabis Control (16 Cal. Code of Regulations §5000 </w:t>
      </w:r>
      <w:r w:rsidR="00D56BCB" w:rsidRPr="000D792B">
        <w:rPr>
          <w:i/>
          <w:iCs/>
          <w:color w:val="000000"/>
        </w:rPr>
        <w:t>et seq.</w:t>
      </w:r>
      <w:r w:rsidR="00D56BCB" w:rsidRPr="000D792B">
        <w:rPr>
          <w:color w:val="000000"/>
        </w:rPr>
        <w:t>)</w:t>
      </w:r>
      <w:proofErr w:type="gramEnd"/>
      <w:r w:rsidR="00D56BCB" w:rsidRPr="000D792B">
        <w:rPr>
          <w:color w:val="000000"/>
        </w:rPr>
        <w:t xml:space="preserve"> (collectively “State Cannabis Regulations”)</w:t>
      </w:r>
      <w:r w:rsidR="000E072D" w:rsidRPr="000D792B">
        <w:rPr>
          <w:color w:val="000000"/>
        </w:rPr>
        <w:t xml:space="preserve">, </w:t>
      </w:r>
      <w:r w:rsidR="00D56BCB" w:rsidRPr="000D792B">
        <w:rPr>
          <w:color w:val="000000"/>
        </w:rPr>
        <w:t xml:space="preserve">a seller’s permit issued by the California Department of Tax and Fee Administration, </w:t>
      </w:r>
      <w:r w:rsidR="00D56BCB" w:rsidRPr="000D792B">
        <w:t xml:space="preserve">and all other relevant and necessary regulatory permits, licenses and regulations within the purview of the </w:t>
      </w:r>
      <w:r w:rsidR="00D56BCB" w:rsidRPr="000D792B">
        <w:rPr>
          <w:color w:val="000000"/>
        </w:rPr>
        <w:t xml:space="preserve">California Department of Food and Agriculture, the California Department of Public Health and any other </w:t>
      </w:r>
      <w:r w:rsidR="00767877" w:rsidRPr="000D792B">
        <w:rPr>
          <w:color w:val="000000"/>
        </w:rPr>
        <w:t xml:space="preserve">relevant </w:t>
      </w:r>
      <w:r w:rsidR="00D56BCB" w:rsidRPr="000D792B">
        <w:rPr>
          <w:color w:val="000000"/>
        </w:rPr>
        <w:t>state agencies</w:t>
      </w:r>
      <w:r w:rsidR="00D56BCB" w:rsidRPr="000D792B">
        <w:t>; and</w:t>
      </w:r>
    </w:p>
    <w:p w14:paraId="28FE782F" w14:textId="77777777" w:rsidR="00D56BCB" w:rsidRPr="000D792B" w:rsidRDefault="00D56BCB">
      <w:pPr>
        <w:ind w:firstLine="720"/>
        <w:jc w:val="both"/>
      </w:pPr>
    </w:p>
    <w:p w14:paraId="45557139" w14:textId="77777777" w:rsidR="00A6143D" w:rsidRPr="000D792B" w:rsidRDefault="00D56BCB">
      <w:pPr>
        <w:ind w:firstLine="720"/>
        <w:jc w:val="both"/>
        <w:rPr>
          <w:color w:val="000000"/>
        </w:rPr>
      </w:pPr>
      <w:r w:rsidRPr="000D792B">
        <w:rPr>
          <w:b/>
        </w:rPr>
        <w:t>WHEREAS</w:t>
      </w:r>
      <w:r w:rsidR="00D25803" w:rsidRPr="000D792B">
        <w:t>, Section 3</w:t>
      </w:r>
      <w:r w:rsidR="00692C36" w:rsidRPr="000D792B">
        <w:t xml:space="preserve"> of</w:t>
      </w:r>
      <w:r w:rsidRPr="000D792B">
        <w:t xml:space="preserve"> Ordinance No. _______ provides that the </w:t>
      </w:r>
      <w:r w:rsidRPr="000D792B">
        <w:rPr>
          <w:color w:val="000000"/>
        </w:rPr>
        <w:t>City Manager or designee shall be authorized to prepare and approve any administrative procedures and forms the City Manager or designee deems necessary or convenient for administering and/or impl</w:t>
      </w:r>
      <w:r w:rsidR="00DA7454" w:rsidRPr="000D792B">
        <w:rPr>
          <w:color w:val="000000"/>
        </w:rPr>
        <w:t>ementing the provisions of O</w:t>
      </w:r>
      <w:r w:rsidRPr="000D792B">
        <w:rPr>
          <w:color w:val="000000"/>
        </w:rPr>
        <w:t>rdinance</w:t>
      </w:r>
      <w:r w:rsidR="00DA7454" w:rsidRPr="000D792B">
        <w:rPr>
          <w:color w:val="000000"/>
        </w:rPr>
        <w:t xml:space="preserve"> No. _______</w:t>
      </w:r>
      <w:r w:rsidRPr="000D792B">
        <w:rPr>
          <w:color w:val="000000"/>
        </w:rPr>
        <w:t xml:space="preserve">, in consultation with the City Attorney, and </w:t>
      </w:r>
      <w:proofErr w:type="gramStart"/>
      <w:r w:rsidRPr="000D792B">
        <w:rPr>
          <w:color w:val="000000"/>
        </w:rPr>
        <w:t>provided that</w:t>
      </w:r>
      <w:proofErr w:type="gramEnd"/>
      <w:r w:rsidRPr="000D792B">
        <w:rPr>
          <w:color w:val="000000"/>
        </w:rPr>
        <w:t xml:space="preserve"> any such procedures and forms are consistent with the purpose and substantive provisions of </w:t>
      </w:r>
      <w:r w:rsidR="00DA7454" w:rsidRPr="000D792B">
        <w:rPr>
          <w:color w:val="000000"/>
        </w:rPr>
        <w:t>O</w:t>
      </w:r>
      <w:r w:rsidRPr="000D792B">
        <w:rPr>
          <w:color w:val="000000"/>
        </w:rPr>
        <w:t>rdinance</w:t>
      </w:r>
      <w:r w:rsidR="00DA7454" w:rsidRPr="000D792B">
        <w:rPr>
          <w:color w:val="000000"/>
        </w:rPr>
        <w:t xml:space="preserve"> No. ______________</w:t>
      </w:r>
      <w:r w:rsidR="00A6143D" w:rsidRPr="000D792B">
        <w:rPr>
          <w:color w:val="000000"/>
        </w:rPr>
        <w:t xml:space="preserve">; and </w:t>
      </w:r>
    </w:p>
    <w:p w14:paraId="79E582DA" w14:textId="77777777" w:rsidR="00A6143D" w:rsidRPr="000D792B" w:rsidRDefault="00A6143D">
      <w:pPr>
        <w:ind w:firstLine="720"/>
        <w:jc w:val="both"/>
        <w:rPr>
          <w:color w:val="000000"/>
        </w:rPr>
      </w:pPr>
    </w:p>
    <w:p w14:paraId="74D9DBA7" w14:textId="2B9FED7C" w:rsidR="00A6143D" w:rsidRPr="000D792B" w:rsidRDefault="00A6143D">
      <w:pPr>
        <w:ind w:firstLine="720"/>
        <w:jc w:val="both"/>
      </w:pPr>
      <w:r w:rsidRPr="000D792B">
        <w:rPr>
          <w:b/>
        </w:rPr>
        <w:t>WHEREAS</w:t>
      </w:r>
      <w:r w:rsidRPr="000D792B">
        <w:t xml:space="preserve">, </w:t>
      </w:r>
      <w:r w:rsidR="0023279F">
        <w:t>the Commercial Cannabis Regulatory</w:t>
      </w:r>
      <w:r w:rsidRPr="000D792B">
        <w:t xml:space="preserve"> </w:t>
      </w:r>
      <w:r w:rsidR="0023279F">
        <w:t xml:space="preserve">Permit </w:t>
      </w:r>
      <w:r w:rsidRPr="000D792B">
        <w:t xml:space="preserve">Application Procedures previously adopted by the City Council by Resolution No. _____________ are hereby repealed and superseded in </w:t>
      </w:r>
      <w:r w:rsidR="001E4FDD" w:rsidRPr="000D792B">
        <w:t xml:space="preserve">their </w:t>
      </w:r>
      <w:r w:rsidRPr="000D792B">
        <w:t xml:space="preserve">entirety by the attached Commercial Cannabis Regulatory Permit </w:t>
      </w:r>
      <w:bookmarkStart w:id="3" w:name="_GoBack"/>
      <w:r w:rsidRPr="000D792B">
        <w:t>Application</w:t>
      </w:r>
      <w:bookmarkEnd w:id="3"/>
      <w:r w:rsidRPr="000D792B">
        <w:t xml:space="preserve"> Procedures. </w:t>
      </w:r>
    </w:p>
    <w:p w14:paraId="64CC9C9D" w14:textId="77777777" w:rsidR="00D56BCB" w:rsidRPr="000D792B" w:rsidRDefault="00D56BCB">
      <w:pPr>
        <w:ind w:firstLine="720"/>
        <w:jc w:val="both"/>
        <w:rPr>
          <w:color w:val="000000"/>
        </w:rPr>
      </w:pPr>
      <w:r w:rsidRPr="000D792B">
        <w:rPr>
          <w:color w:val="000000"/>
        </w:rPr>
        <w:lastRenderedPageBreak/>
        <w:t xml:space="preserve"> </w:t>
      </w:r>
    </w:p>
    <w:p w14:paraId="18A1121F" w14:textId="77777777" w:rsidR="00D56BCB" w:rsidRPr="000D792B" w:rsidRDefault="00D56BCB" w:rsidP="006E6736">
      <w:pPr>
        <w:ind w:firstLine="720"/>
        <w:jc w:val="both"/>
      </w:pPr>
    </w:p>
    <w:p w14:paraId="7640F5FE" w14:textId="77777777" w:rsidR="00A1634A" w:rsidRPr="000D792B" w:rsidRDefault="00A1634A" w:rsidP="006E6736">
      <w:pPr>
        <w:ind w:firstLine="720"/>
        <w:jc w:val="both"/>
        <w:rPr>
          <w:b/>
        </w:rPr>
      </w:pPr>
      <w:r w:rsidRPr="000D792B">
        <w:rPr>
          <w:b/>
        </w:rPr>
        <w:t>NOW, THEREFORE, THE CITY COUNCIL OF THE CITY OF MORENO</w:t>
      </w:r>
      <w:r w:rsidR="00803D9F" w:rsidRPr="000D792B">
        <w:rPr>
          <w:b/>
        </w:rPr>
        <w:t xml:space="preserve"> VALLEY, </w:t>
      </w:r>
      <w:r w:rsidR="00506C4C" w:rsidRPr="000D792B">
        <w:rPr>
          <w:b/>
        </w:rPr>
        <w:t xml:space="preserve">CALIFORNIA, DOES HEREBY RESOLVE </w:t>
      </w:r>
      <w:r w:rsidRPr="000D792B">
        <w:rPr>
          <w:b/>
        </w:rPr>
        <w:t>AS FOLLOWS:</w:t>
      </w:r>
    </w:p>
    <w:p w14:paraId="3529FD19" w14:textId="77777777" w:rsidR="000C6A85" w:rsidRPr="000D792B" w:rsidRDefault="000C6A85" w:rsidP="006E6736">
      <w:pPr>
        <w:ind w:firstLine="720"/>
        <w:jc w:val="both"/>
      </w:pPr>
    </w:p>
    <w:p w14:paraId="26DF6A3F" w14:textId="77777777" w:rsidR="00DA7454" w:rsidRPr="000D792B" w:rsidRDefault="00DA7454" w:rsidP="001E4FDD">
      <w:pPr>
        <w:widowControl w:val="0"/>
        <w:tabs>
          <w:tab w:val="left" w:pos="-1080"/>
          <w:tab w:val="left" w:pos="-720"/>
          <w:tab w:val="decimal" w:pos="285"/>
          <w:tab w:val="left" w:pos="571"/>
        </w:tabs>
        <w:autoSpaceDE w:val="0"/>
        <w:autoSpaceDN w:val="0"/>
        <w:adjustRightInd w:val="0"/>
        <w:ind w:firstLine="720"/>
        <w:contextualSpacing/>
        <w:jc w:val="both"/>
        <w:rPr>
          <w:b/>
          <w:caps/>
        </w:rPr>
      </w:pPr>
      <w:r w:rsidRPr="000D792B">
        <w:rPr>
          <w:b/>
          <w:bCs/>
          <w:u w:val="single"/>
        </w:rPr>
        <w:t>Section 1</w:t>
      </w:r>
      <w:r w:rsidRPr="000D792B">
        <w:rPr>
          <w:b/>
          <w:bCs/>
        </w:rPr>
        <w:t>.</w:t>
      </w:r>
      <w:r w:rsidRPr="000D792B">
        <w:rPr>
          <w:b/>
          <w:bCs/>
        </w:rPr>
        <w:tab/>
      </w:r>
      <w:r w:rsidR="00390004" w:rsidRPr="000D792B">
        <w:rPr>
          <w:b/>
          <w:bCs/>
        </w:rPr>
        <w:t>RECITALS</w:t>
      </w:r>
    </w:p>
    <w:p w14:paraId="63FBB545" w14:textId="77777777" w:rsidR="00DA7454" w:rsidRPr="000D792B" w:rsidRDefault="00DA7454">
      <w:pPr>
        <w:widowControl w:val="0"/>
        <w:tabs>
          <w:tab w:val="left" w:pos="-1080"/>
          <w:tab w:val="left" w:pos="-720"/>
          <w:tab w:val="decimal" w:pos="285"/>
          <w:tab w:val="left" w:pos="571"/>
          <w:tab w:val="left" w:pos="5040"/>
        </w:tabs>
        <w:autoSpaceDE w:val="0"/>
        <w:autoSpaceDN w:val="0"/>
        <w:adjustRightInd w:val="0"/>
        <w:ind w:firstLine="720"/>
        <w:contextualSpacing/>
        <w:jc w:val="both"/>
        <w:rPr>
          <w:b/>
          <w:caps/>
        </w:rPr>
      </w:pPr>
    </w:p>
    <w:p w14:paraId="4A6615B9" w14:textId="77777777" w:rsidR="00767877" w:rsidRPr="000D792B" w:rsidRDefault="00767877">
      <w:pPr>
        <w:ind w:firstLine="720"/>
        <w:jc w:val="both"/>
        <w:rPr>
          <w:color w:val="000000"/>
          <w:u w:color="000000"/>
        </w:rPr>
      </w:pPr>
      <w:r w:rsidRPr="000D792B">
        <w:rPr>
          <w:color w:val="000000"/>
          <w:u w:color="000000"/>
        </w:rPr>
        <w:t xml:space="preserve">That the above recitals are true and correct and are incorporated herein as though set forth at length herein. </w:t>
      </w:r>
    </w:p>
    <w:p w14:paraId="495C2523" w14:textId="77777777" w:rsidR="00110FB7" w:rsidRPr="000D792B" w:rsidRDefault="00110FB7">
      <w:pPr>
        <w:widowControl w:val="0"/>
        <w:tabs>
          <w:tab w:val="left" w:pos="-1080"/>
          <w:tab w:val="left" w:pos="-720"/>
          <w:tab w:val="decimal" w:pos="285"/>
          <w:tab w:val="left" w:pos="571"/>
        </w:tabs>
        <w:autoSpaceDE w:val="0"/>
        <w:autoSpaceDN w:val="0"/>
        <w:adjustRightInd w:val="0"/>
        <w:ind w:firstLine="720"/>
        <w:contextualSpacing/>
        <w:jc w:val="both"/>
      </w:pPr>
    </w:p>
    <w:p w14:paraId="6F097BC4" w14:textId="77777777" w:rsidR="003D05B8" w:rsidRPr="000D792B" w:rsidRDefault="003D05B8">
      <w:pPr>
        <w:widowControl w:val="0"/>
        <w:tabs>
          <w:tab w:val="left" w:pos="-1080"/>
          <w:tab w:val="left" w:pos="-720"/>
          <w:tab w:val="decimal" w:pos="285"/>
          <w:tab w:val="left" w:pos="571"/>
        </w:tabs>
        <w:autoSpaceDE w:val="0"/>
        <w:autoSpaceDN w:val="0"/>
        <w:adjustRightInd w:val="0"/>
        <w:ind w:firstLine="720"/>
        <w:contextualSpacing/>
        <w:jc w:val="both"/>
        <w:rPr>
          <w:b/>
          <w:caps/>
        </w:rPr>
      </w:pPr>
      <w:r w:rsidRPr="000D792B">
        <w:rPr>
          <w:b/>
          <w:bCs/>
          <w:u w:val="single"/>
        </w:rPr>
        <w:t>Section 2</w:t>
      </w:r>
      <w:r w:rsidRPr="000D792B">
        <w:rPr>
          <w:b/>
          <w:bCs/>
        </w:rPr>
        <w:t>.</w:t>
      </w:r>
      <w:r w:rsidRPr="000D792B">
        <w:rPr>
          <w:b/>
          <w:bCs/>
        </w:rPr>
        <w:tab/>
        <w:t>APPLICATION PROCEDURES</w:t>
      </w:r>
    </w:p>
    <w:p w14:paraId="59DDF60D" w14:textId="77777777" w:rsidR="00390004" w:rsidRPr="000D792B" w:rsidRDefault="00390004">
      <w:pPr>
        <w:widowControl w:val="0"/>
        <w:tabs>
          <w:tab w:val="left" w:pos="-1080"/>
          <w:tab w:val="left" w:pos="-720"/>
          <w:tab w:val="decimal" w:pos="285"/>
          <w:tab w:val="left" w:pos="571"/>
        </w:tabs>
        <w:autoSpaceDE w:val="0"/>
        <w:autoSpaceDN w:val="0"/>
        <w:adjustRightInd w:val="0"/>
        <w:ind w:firstLine="720"/>
        <w:contextualSpacing/>
        <w:jc w:val="both"/>
      </w:pPr>
    </w:p>
    <w:p w14:paraId="333547A3" w14:textId="77777777" w:rsidR="00A1634A" w:rsidRPr="000D792B" w:rsidRDefault="00060CC5">
      <w:pPr>
        <w:widowControl w:val="0"/>
        <w:tabs>
          <w:tab w:val="left" w:pos="-1080"/>
          <w:tab w:val="left" w:pos="-720"/>
          <w:tab w:val="decimal" w:pos="285"/>
          <w:tab w:val="left" w:pos="571"/>
        </w:tabs>
        <w:autoSpaceDE w:val="0"/>
        <w:autoSpaceDN w:val="0"/>
        <w:adjustRightInd w:val="0"/>
        <w:ind w:firstLine="720"/>
        <w:contextualSpacing/>
        <w:jc w:val="both"/>
        <w:rPr>
          <w:b/>
          <w:caps/>
        </w:rPr>
      </w:pPr>
      <w:r w:rsidRPr="000D792B">
        <w:t>Th</w:t>
      </w:r>
      <w:r w:rsidR="00DA7454" w:rsidRPr="000D792B">
        <w:t xml:space="preserve">at the </w:t>
      </w:r>
      <w:r w:rsidR="00110FB7" w:rsidRPr="000D792B">
        <w:t xml:space="preserve">Commercial Cannabis </w:t>
      </w:r>
      <w:r w:rsidR="005A696A" w:rsidRPr="000D792B">
        <w:t xml:space="preserve">Regulatory Permit </w:t>
      </w:r>
      <w:r w:rsidR="00110FB7" w:rsidRPr="000D792B">
        <w:t>Application Procedures</w:t>
      </w:r>
      <w:r w:rsidR="007C4652" w:rsidRPr="000D792B">
        <w:t xml:space="preserve"> (</w:t>
      </w:r>
      <w:r w:rsidR="007C4652" w:rsidRPr="000D792B">
        <w:rPr>
          <w:color w:val="000000"/>
        </w:rPr>
        <w:t>Cannabis Regulatory Permit</w:t>
      </w:r>
      <w:r w:rsidR="007C4652" w:rsidRPr="000D792B">
        <w:t xml:space="preserve"> Procedures)</w:t>
      </w:r>
      <w:r w:rsidR="00110FB7" w:rsidRPr="000D792B">
        <w:t>,</w:t>
      </w:r>
      <w:r w:rsidR="00182105" w:rsidRPr="000D792B">
        <w:t xml:space="preserve"> </w:t>
      </w:r>
      <w:r w:rsidR="00110FB7" w:rsidRPr="000D792B">
        <w:t xml:space="preserve">attached hereto as Exhibit “A,” are hereby approved and adopted, which shall replace and supersede any similar application procedures previously adopted by the City Council. </w:t>
      </w:r>
    </w:p>
    <w:p w14:paraId="1E09F5CF"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7F27C583" w14:textId="77777777" w:rsidR="005A696A" w:rsidRPr="000D792B" w:rsidRDefault="005A696A">
      <w:pPr>
        <w:widowControl w:val="0"/>
        <w:autoSpaceDE w:val="0"/>
        <w:autoSpaceDN w:val="0"/>
        <w:adjustRightInd w:val="0"/>
        <w:ind w:left="2160" w:hanging="1440"/>
        <w:jc w:val="both"/>
        <w:rPr>
          <w:b/>
          <w:bCs/>
          <w:u w:val="single"/>
        </w:rPr>
      </w:pPr>
      <w:r w:rsidRPr="000D792B">
        <w:rPr>
          <w:b/>
          <w:u w:val="single"/>
        </w:rPr>
        <w:t>Section 3</w:t>
      </w:r>
      <w:r w:rsidRPr="000D792B">
        <w:rPr>
          <w:b/>
        </w:rPr>
        <w:t>.</w:t>
      </w:r>
      <w:r w:rsidR="003D05B8" w:rsidRPr="000D792B">
        <w:rPr>
          <w:b/>
        </w:rPr>
        <w:tab/>
      </w:r>
      <w:r w:rsidR="00390004" w:rsidRPr="000D792B">
        <w:rPr>
          <w:b/>
        </w:rPr>
        <w:t>APPLICATION TO PREVIOUSLY APPROVED PERMITS</w:t>
      </w:r>
    </w:p>
    <w:p w14:paraId="33D11F16" w14:textId="77777777" w:rsidR="005A696A" w:rsidRPr="000D792B" w:rsidRDefault="005A696A">
      <w:pPr>
        <w:widowControl w:val="0"/>
        <w:tabs>
          <w:tab w:val="left" w:pos="-1080"/>
          <w:tab w:val="left" w:pos="-720"/>
          <w:tab w:val="decimal" w:pos="285"/>
          <w:tab w:val="left" w:pos="571"/>
        </w:tabs>
        <w:autoSpaceDE w:val="0"/>
        <w:autoSpaceDN w:val="0"/>
        <w:adjustRightInd w:val="0"/>
        <w:ind w:firstLine="720"/>
        <w:contextualSpacing/>
        <w:jc w:val="both"/>
      </w:pPr>
    </w:p>
    <w:p w14:paraId="78A2696D" w14:textId="773EF69B" w:rsidR="005A696A" w:rsidRPr="000D792B" w:rsidRDefault="005A696A">
      <w:pPr>
        <w:ind w:firstLine="720"/>
        <w:jc w:val="both"/>
      </w:pPr>
      <w:proofErr w:type="gramStart"/>
      <w:r w:rsidRPr="000D792B">
        <w:t xml:space="preserve">That should any of the provisions set forth in the </w:t>
      </w:r>
      <w:r w:rsidR="007C4652" w:rsidRPr="000D792B">
        <w:rPr>
          <w:color w:val="000000"/>
        </w:rPr>
        <w:t>Cannabis Regulatory Permit</w:t>
      </w:r>
      <w:r w:rsidR="007C4652" w:rsidRPr="000D792B">
        <w:t xml:space="preserve"> Procedures</w:t>
      </w:r>
      <w:r w:rsidR="001E4FDD" w:rsidRPr="000D792B">
        <w:t>, attached hereto,</w:t>
      </w:r>
      <w:r w:rsidR="007C4652" w:rsidRPr="000D792B">
        <w:t xml:space="preserve"> </w:t>
      </w:r>
      <w:r w:rsidRPr="000D792B">
        <w:t xml:space="preserve">conflict with any conditions of approval or mandatory requirements contained in any current and existing cannabis permits, including without limitation, a </w:t>
      </w:r>
      <w:r w:rsidR="0098209C" w:rsidRPr="000D792B">
        <w:t xml:space="preserve">provisional or final regulatory permit or </w:t>
      </w:r>
      <w:r w:rsidRPr="000D792B">
        <w:t xml:space="preserve">conditional use permit duly approved by the City prior to the effective date of this Resolution, </w:t>
      </w:r>
      <w:bookmarkStart w:id="4" w:name="_Hlk55805658"/>
      <w:r w:rsidRPr="000D792B">
        <w:t xml:space="preserve">the </w:t>
      </w:r>
      <w:r w:rsidR="00390004" w:rsidRPr="000D792B">
        <w:t xml:space="preserve">City Manager or </w:t>
      </w:r>
      <w:r w:rsidRPr="000D792B">
        <w:t xml:space="preserve">Community Development Director </w:t>
      </w:r>
      <w:r w:rsidR="00390004" w:rsidRPr="000D792B">
        <w:t>or their respective designees</w:t>
      </w:r>
      <w:bookmarkEnd w:id="4"/>
      <w:r w:rsidR="00390004" w:rsidRPr="000D792B">
        <w:t xml:space="preserve"> </w:t>
      </w:r>
      <w:r w:rsidRPr="000D792B">
        <w:t>shall be authorized to admini</w:t>
      </w:r>
      <w:r w:rsidR="00390004" w:rsidRPr="000D792B">
        <w:t>stratively waive</w:t>
      </w:r>
      <w:r w:rsidR="00E3019B" w:rsidRPr="000D792B">
        <w:t>,</w:t>
      </w:r>
      <w:r w:rsidR="00390004" w:rsidRPr="000D792B">
        <w:t xml:space="preserve"> without prior P</w:t>
      </w:r>
      <w:r w:rsidRPr="000D792B">
        <w:t xml:space="preserve">lanning </w:t>
      </w:r>
      <w:r w:rsidR="00390004" w:rsidRPr="000D792B">
        <w:t>C</w:t>
      </w:r>
      <w:r w:rsidRPr="000D792B">
        <w:t xml:space="preserve">ommission </w:t>
      </w:r>
      <w:r w:rsidR="00390004" w:rsidRPr="000D792B">
        <w:t>or City C</w:t>
      </w:r>
      <w:r w:rsidRPr="000D792B">
        <w:t>ouncil review and approval</w:t>
      </w:r>
      <w:r w:rsidR="00E3019B" w:rsidRPr="000D792B">
        <w:t xml:space="preserve">, </w:t>
      </w:r>
      <w:r w:rsidRPr="000D792B">
        <w:t xml:space="preserve">any condition of approval or mandatory requirement imposed under the City’s former commercial cannabis regulations </w:t>
      </w:r>
      <w:r w:rsidR="0098209C" w:rsidRPr="000D792B">
        <w:t xml:space="preserve">or application procedures </w:t>
      </w:r>
      <w:r w:rsidRPr="000D792B">
        <w:t xml:space="preserve">that the </w:t>
      </w:r>
      <w:r w:rsidR="00390004" w:rsidRPr="000D792B">
        <w:t xml:space="preserve">City Manager or </w:t>
      </w:r>
      <w:r w:rsidRPr="000D792B">
        <w:t>Community Development D</w:t>
      </w:r>
      <w:r w:rsidR="00390004" w:rsidRPr="000D792B">
        <w:t xml:space="preserve">irector or their respective designees </w:t>
      </w:r>
      <w:r w:rsidRPr="000D792B">
        <w:t>in consultation with the City Attorney determines has been superseded by the provisions set forth in this Resolution</w:t>
      </w:r>
      <w:r w:rsidR="0098209C" w:rsidRPr="000D792B">
        <w:t xml:space="preserve"> and the</w:t>
      </w:r>
      <w:r w:rsidR="0098209C" w:rsidRPr="000D792B">
        <w:rPr>
          <w:color w:val="000000"/>
        </w:rPr>
        <w:t xml:space="preserve"> Cannabis Regulatory Permit</w:t>
      </w:r>
      <w:r w:rsidR="0098209C" w:rsidRPr="000D792B">
        <w:t xml:space="preserve"> Procedures adopted herein</w:t>
      </w:r>
      <w:r w:rsidRPr="000D792B">
        <w:t>.</w:t>
      </w:r>
      <w:proofErr w:type="gramEnd"/>
      <w:r w:rsidRPr="000D792B">
        <w:t xml:space="preserve"> </w:t>
      </w:r>
      <w:r w:rsidR="001E4FDD" w:rsidRPr="000D792B">
        <w:t>Any determinations made by the City Manager or designee regarding this matter shall be deemed final and not subject to appeal.</w:t>
      </w:r>
    </w:p>
    <w:p w14:paraId="09B38405" w14:textId="77777777" w:rsidR="005A696A" w:rsidRPr="000D792B" w:rsidRDefault="005A696A">
      <w:pPr>
        <w:widowControl w:val="0"/>
        <w:tabs>
          <w:tab w:val="left" w:pos="-1080"/>
          <w:tab w:val="left" w:pos="-720"/>
          <w:tab w:val="decimal" w:pos="285"/>
          <w:tab w:val="left" w:pos="571"/>
        </w:tabs>
        <w:autoSpaceDE w:val="0"/>
        <w:autoSpaceDN w:val="0"/>
        <w:adjustRightInd w:val="0"/>
        <w:ind w:firstLine="720"/>
        <w:contextualSpacing/>
        <w:jc w:val="both"/>
      </w:pPr>
    </w:p>
    <w:p w14:paraId="46DC6C63" w14:textId="77777777" w:rsidR="00DA7454" w:rsidRPr="000D792B" w:rsidRDefault="00DA7454">
      <w:pPr>
        <w:widowControl w:val="0"/>
        <w:autoSpaceDE w:val="0"/>
        <w:autoSpaceDN w:val="0"/>
        <w:adjustRightInd w:val="0"/>
        <w:ind w:firstLine="720"/>
        <w:jc w:val="both"/>
        <w:rPr>
          <w:color w:val="000000"/>
        </w:rPr>
      </w:pPr>
      <w:r w:rsidRPr="000D792B">
        <w:rPr>
          <w:b/>
          <w:u w:val="single"/>
        </w:rPr>
        <w:t xml:space="preserve">Section </w:t>
      </w:r>
      <w:r w:rsidR="00390004" w:rsidRPr="000D792B">
        <w:rPr>
          <w:b/>
          <w:u w:val="single"/>
        </w:rPr>
        <w:t>4</w:t>
      </w:r>
      <w:r w:rsidRPr="000D792B">
        <w:rPr>
          <w:b/>
        </w:rPr>
        <w:t>.</w:t>
      </w:r>
      <w:r w:rsidR="003D05B8" w:rsidRPr="000D792B">
        <w:rPr>
          <w:b/>
        </w:rPr>
        <w:tab/>
      </w:r>
      <w:r w:rsidR="00390004" w:rsidRPr="000D792B">
        <w:rPr>
          <w:b/>
        </w:rPr>
        <w:t>CITY MANAGER AUTHORIZATION</w:t>
      </w:r>
    </w:p>
    <w:p w14:paraId="1136F121"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03CD2654" w14:textId="05046839" w:rsidR="00110FB7" w:rsidRPr="000D792B" w:rsidRDefault="00DA7454">
      <w:pPr>
        <w:ind w:firstLine="720"/>
        <w:jc w:val="both"/>
        <w:rPr>
          <w:color w:val="000000"/>
        </w:rPr>
      </w:pPr>
      <w:r w:rsidRPr="000D792B">
        <w:rPr>
          <w:color w:val="000000"/>
        </w:rPr>
        <w:t xml:space="preserve">That the City Manager or designee is authorized to </w:t>
      </w:r>
      <w:r w:rsidR="00110FB7" w:rsidRPr="000D792B">
        <w:rPr>
          <w:color w:val="000000"/>
        </w:rPr>
        <w:t xml:space="preserve">revise and modify the </w:t>
      </w:r>
      <w:r w:rsidR="007C4652" w:rsidRPr="000D792B">
        <w:rPr>
          <w:color w:val="000000"/>
        </w:rPr>
        <w:t>Cannabis Regulatory Permit</w:t>
      </w:r>
      <w:r w:rsidR="007C4652" w:rsidRPr="000D792B">
        <w:t xml:space="preserve"> Procedures</w:t>
      </w:r>
      <w:r w:rsidR="00110FB7" w:rsidRPr="000D792B">
        <w:rPr>
          <w:color w:val="000000"/>
        </w:rPr>
        <w:t xml:space="preserve"> that the </w:t>
      </w:r>
      <w:r w:rsidRPr="000D792B">
        <w:rPr>
          <w:color w:val="000000"/>
        </w:rPr>
        <w:t>City Manager or designee deems necessary or convenient for administering and/or implementing the provisions of Ordinance No. _______</w:t>
      </w:r>
      <w:r w:rsidR="0098209C" w:rsidRPr="000D792B">
        <w:rPr>
          <w:color w:val="000000"/>
        </w:rPr>
        <w:t xml:space="preserve"> (Chapter 5.05)</w:t>
      </w:r>
      <w:r w:rsidRPr="000D792B">
        <w:rPr>
          <w:color w:val="000000"/>
        </w:rPr>
        <w:t>, in consultation with the City Attorney, provided that any such procedures and forms are consistent with the purpose and substantive provisions of Ordinance No. ______________</w:t>
      </w:r>
      <w:r w:rsidR="0098209C" w:rsidRPr="000D792B">
        <w:rPr>
          <w:color w:val="000000"/>
        </w:rPr>
        <w:t xml:space="preserve"> (Chapter 5.05)</w:t>
      </w:r>
      <w:r w:rsidR="00110FB7" w:rsidRPr="000D792B">
        <w:rPr>
          <w:color w:val="000000"/>
        </w:rPr>
        <w:t xml:space="preserve">, without the need to present any such revisions or modifications to the </w:t>
      </w:r>
      <w:r w:rsidR="0098209C" w:rsidRPr="000D792B">
        <w:rPr>
          <w:color w:val="000000"/>
        </w:rPr>
        <w:t xml:space="preserve">Planning Commission or </w:t>
      </w:r>
      <w:r w:rsidR="00110FB7" w:rsidRPr="000D792B">
        <w:rPr>
          <w:color w:val="000000"/>
        </w:rPr>
        <w:t>City Council for formal approval.</w:t>
      </w:r>
    </w:p>
    <w:p w14:paraId="704425DA" w14:textId="77777777" w:rsidR="00110FB7" w:rsidRPr="000D792B" w:rsidRDefault="00DA7454">
      <w:pPr>
        <w:ind w:firstLine="720"/>
        <w:jc w:val="both"/>
        <w:rPr>
          <w:color w:val="000000"/>
        </w:rPr>
      </w:pPr>
      <w:r w:rsidRPr="000D792B">
        <w:rPr>
          <w:color w:val="000000"/>
        </w:rPr>
        <w:t xml:space="preserve">  </w:t>
      </w:r>
    </w:p>
    <w:p w14:paraId="016D0506" w14:textId="77777777" w:rsidR="00DA7454" w:rsidRPr="000D792B" w:rsidRDefault="00DA7454">
      <w:pPr>
        <w:ind w:firstLine="720"/>
        <w:jc w:val="both"/>
        <w:rPr>
          <w:color w:val="000000"/>
        </w:rPr>
      </w:pPr>
      <w:r w:rsidRPr="000D792B">
        <w:rPr>
          <w:b/>
          <w:u w:val="single"/>
        </w:rPr>
        <w:t xml:space="preserve">Section </w:t>
      </w:r>
      <w:r w:rsidR="00390004" w:rsidRPr="000D792B">
        <w:rPr>
          <w:b/>
          <w:u w:val="single"/>
        </w:rPr>
        <w:t>5</w:t>
      </w:r>
      <w:r w:rsidR="00110FB7" w:rsidRPr="000D792B">
        <w:rPr>
          <w:b/>
        </w:rPr>
        <w:t>.</w:t>
      </w:r>
      <w:r w:rsidR="003D05B8" w:rsidRPr="000D792B">
        <w:rPr>
          <w:b/>
        </w:rPr>
        <w:tab/>
      </w:r>
      <w:r w:rsidR="00390004" w:rsidRPr="000D792B">
        <w:rPr>
          <w:b/>
        </w:rPr>
        <w:t>SEVERABILITY</w:t>
      </w:r>
    </w:p>
    <w:p w14:paraId="4E666F27" w14:textId="77777777" w:rsidR="00110FB7" w:rsidRPr="000D792B" w:rsidRDefault="00110FB7">
      <w:pPr>
        <w:widowControl w:val="0"/>
        <w:tabs>
          <w:tab w:val="left" w:pos="-1080"/>
          <w:tab w:val="left" w:pos="-720"/>
          <w:tab w:val="decimal" w:pos="285"/>
          <w:tab w:val="left" w:pos="571"/>
        </w:tabs>
        <w:autoSpaceDE w:val="0"/>
        <w:autoSpaceDN w:val="0"/>
        <w:adjustRightInd w:val="0"/>
        <w:ind w:firstLine="720"/>
        <w:contextualSpacing/>
        <w:jc w:val="both"/>
      </w:pPr>
    </w:p>
    <w:p w14:paraId="4AC2F8F2" w14:textId="68932999" w:rsidR="00DA7454" w:rsidRPr="000D792B" w:rsidRDefault="00DA7454">
      <w:pPr>
        <w:ind w:firstLine="720"/>
        <w:jc w:val="both"/>
      </w:pPr>
      <w:proofErr w:type="gramStart"/>
      <w:r w:rsidRPr="000D792B">
        <w:t xml:space="preserve">That the </w:t>
      </w:r>
      <w:r w:rsidR="00110FB7" w:rsidRPr="000D792B">
        <w:t xml:space="preserve">City Council </w:t>
      </w:r>
      <w:r w:rsidRPr="000D792B">
        <w:t xml:space="preserve">declares that, should any provision, section, paragraph, sentence or word of this Resolution be rendered or declared invalid by any final court action in a court of </w:t>
      </w:r>
      <w:r w:rsidRPr="000D792B">
        <w:lastRenderedPageBreak/>
        <w:t xml:space="preserve">competent jurisdiction or by reason of any preemptive legislation, the remaining provisions, sections, paragraphs, sentences or words of this Resolution and </w:t>
      </w:r>
      <w:r w:rsidR="00110FB7" w:rsidRPr="000D792B">
        <w:t>the attach</w:t>
      </w:r>
      <w:r w:rsidR="0023279F">
        <w:t xml:space="preserve">ed Commercial Cannabis Regulatory Permit </w:t>
      </w:r>
      <w:r w:rsidR="00110FB7" w:rsidRPr="000D792B">
        <w:t xml:space="preserve">Application Procedures </w:t>
      </w:r>
      <w:r w:rsidRPr="000D792B">
        <w:t>as hereby adopted shall remain in full force and effect.</w:t>
      </w:r>
      <w:proofErr w:type="gramEnd"/>
    </w:p>
    <w:p w14:paraId="34D52FAF"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71932942" w14:textId="77777777" w:rsidR="00DA7454" w:rsidRPr="000D792B" w:rsidRDefault="00DA7454">
      <w:pPr>
        <w:ind w:firstLine="720"/>
        <w:jc w:val="both"/>
        <w:rPr>
          <w:b/>
        </w:rPr>
      </w:pPr>
      <w:r w:rsidRPr="000D792B">
        <w:rPr>
          <w:b/>
          <w:u w:val="single"/>
        </w:rPr>
        <w:t xml:space="preserve">Section </w:t>
      </w:r>
      <w:r w:rsidR="00390004" w:rsidRPr="000D792B">
        <w:rPr>
          <w:b/>
          <w:u w:val="single"/>
        </w:rPr>
        <w:t>6</w:t>
      </w:r>
      <w:r w:rsidR="00390004" w:rsidRPr="000D792B">
        <w:rPr>
          <w:b/>
        </w:rPr>
        <w:t>.</w:t>
      </w:r>
      <w:r w:rsidR="003D05B8" w:rsidRPr="000D792B">
        <w:rPr>
          <w:b/>
        </w:rPr>
        <w:tab/>
      </w:r>
      <w:r w:rsidR="00390004" w:rsidRPr="000D792B">
        <w:rPr>
          <w:b/>
        </w:rPr>
        <w:t xml:space="preserve">REPEAL OF CONFLICTING PROVISIONS </w:t>
      </w:r>
    </w:p>
    <w:p w14:paraId="35A2BD44" w14:textId="77777777" w:rsidR="00110FB7" w:rsidRPr="000D792B" w:rsidRDefault="00110FB7">
      <w:pPr>
        <w:ind w:firstLine="720"/>
        <w:jc w:val="both"/>
      </w:pPr>
    </w:p>
    <w:p w14:paraId="3F43AFF2" w14:textId="7109DFA7" w:rsidR="00DA7454" w:rsidRPr="000D792B" w:rsidRDefault="00DA7454">
      <w:pPr>
        <w:ind w:firstLine="720"/>
        <w:jc w:val="both"/>
      </w:pPr>
      <w:r w:rsidRPr="000D792B">
        <w:t xml:space="preserve">That all the provisions heretofore adopted by the </w:t>
      </w:r>
      <w:r w:rsidR="00110FB7" w:rsidRPr="000D792B">
        <w:t xml:space="preserve">City Council </w:t>
      </w:r>
      <w:r w:rsidRPr="000D792B">
        <w:t>that are in conflict with the provisions of this Resolution</w:t>
      </w:r>
      <w:r w:rsidR="00A6143D" w:rsidRPr="000D792B">
        <w:t xml:space="preserve">, including </w:t>
      </w:r>
      <w:r w:rsidR="0023279F">
        <w:t>the Commercial Cannabis Regulatory</w:t>
      </w:r>
      <w:r w:rsidR="00A6143D" w:rsidRPr="000D792B">
        <w:t xml:space="preserve"> </w:t>
      </w:r>
      <w:r w:rsidR="0023279F">
        <w:t xml:space="preserve">Permit </w:t>
      </w:r>
      <w:r w:rsidR="00A6143D" w:rsidRPr="000D792B">
        <w:t xml:space="preserve">Application Procedures previously adopted by the City Council by Resolution No. _____________, </w:t>
      </w:r>
      <w:r w:rsidRPr="000D792B">
        <w:t>are hereby repealed.</w:t>
      </w:r>
    </w:p>
    <w:p w14:paraId="22C1B361"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7C0B4941" w14:textId="77777777" w:rsidR="00DA7454" w:rsidRPr="000D792B" w:rsidRDefault="00DA7454">
      <w:pPr>
        <w:ind w:firstLine="720"/>
        <w:jc w:val="both"/>
        <w:rPr>
          <w:b/>
        </w:rPr>
      </w:pPr>
      <w:r w:rsidRPr="000D792B">
        <w:rPr>
          <w:b/>
          <w:u w:val="single"/>
        </w:rPr>
        <w:t xml:space="preserve">Section </w:t>
      </w:r>
      <w:r w:rsidR="003D05B8" w:rsidRPr="000D792B">
        <w:rPr>
          <w:b/>
          <w:u w:val="single"/>
        </w:rPr>
        <w:t>7</w:t>
      </w:r>
      <w:r w:rsidR="00390004" w:rsidRPr="000D792B">
        <w:rPr>
          <w:b/>
        </w:rPr>
        <w:t>.</w:t>
      </w:r>
      <w:r w:rsidR="00390004" w:rsidRPr="000D792B">
        <w:rPr>
          <w:b/>
        </w:rPr>
        <w:tab/>
        <w:t>EFFECTIVE DATE</w:t>
      </w:r>
    </w:p>
    <w:p w14:paraId="58064B95"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048E6E78" w14:textId="77777777" w:rsidR="00DA7454" w:rsidRPr="000D792B" w:rsidRDefault="00DA7454">
      <w:pPr>
        <w:ind w:firstLine="720"/>
        <w:jc w:val="both"/>
      </w:pPr>
      <w:r w:rsidRPr="000D792B">
        <w:t>That this Resolution shall take effect immediately upon its adoption.</w:t>
      </w:r>
    </w:p>
    <w:p w14:paraId="6730B52D" w14:textId="77777777" w:rsidR="00DA7454" w:rsidRPr="000D792B" w:rsidRDefault="00DA7454">
      <w:pPr>
        <w:widowControl w:val="0"/>
        <w:tabs>
          <w:tab w:val="left" w:pos="-1080"/>
          <w:tab w:val="left" w:pos="-720"/>
          <w:tab w:val="decimal" w:pos="285"/>
          <w:tab w:val="left" w:pos="571"/>
        </w:tabs>
        <w:autoSpaceDE w:val="0"/>
        <w:autoSpaceDN w:val="0"/>
        <w:adjustRightInd w:val="0"/>
        <w:ind w:firstLine="720"/>
        <w:contextualSpacing/>
        <w:jc w:val="both"/>
      </w:pPr>
    </w:p>
    <w:p w14:paraId="52A37968" w14:textId="77777777" w:rsidR="00110FB7" w:rsidRPr="000D792B" w:rsidRDefault="00DA7454">
      <w:pPr>
        <w:ind w:firstLine="720"/>
        <w:jc w:val="both"/>
        <w:rPr>
          <w:b/>
        </w:rPr>
      </w:pPr>
      <w:r w:rsidRPr="000D792B">
        <w:rPr>
          <w:b/>
          <w:bCs/>
          <w:u w:val="single"/>
        </w:rPr>
        <w:t xml:space="preserve">Section </w:t>
      </w:r>
      <w:r w:rsidR="003D05B8" w:rsidRPr="000D792B">
        <w:rPr>
          <w:b/>
          <w:bCs/>
          <w:u w:val="single"/>
        </w:rPr>
        <w:t>8</w:t>
      </w:r>
      <w:r w:rsidRPr="000D792B">
        <w:rPr>
          <w:b/>
          <w:bCs/>
        </w:rPr>
        <w:t>.</w:t>
      </w:r>
      <w:r w:rsidRPr="000D792B">
        <w:rPr>
          <w:b/>
          <w:bCs/>
        </w:rPr>
        <w:tab/>
      </w:r>
      <w:r w:rsidR="00390004" w:rsidRPr="000D792B">
        <w:rPr>
          <w:b/>
          <w:bCs/>
        </w:rPr>
        <w:t>CERTIFICATION</w:t>
      </w:r>
    </w:p>
    <w:p w14:paraId="6475607F" w14:textId="77777777" w:rsidR="00320745" w:rsidRPr="000D792B" w:rsidRDefault="00320745">
      <w:pPr>
        <w:ind w:firstLine="720"/>
        <w:jc w:val="both"/>
      </w:pPr>
    </w:p>
    <w:p w14:paraId="0603E08D" w14:textId="77777777" w:rsidR="00DA7454" w:rsidRPr="000D792B" w:rsidRDefault="00DA7454">
      <w:pPr>
        <w:ind w:firstLine="720"/>
        <w:jc w:val="both"/>
        <w:rPr>
          <w:b/>
        </w:rPr>
      </w:pPr>
      <w:r w:rsidRPr="000D792B">
        <w:t xml:space="preserve">That the </w:t>
      </w:r>
      <w:r w:rsidR="00110FB7" w:rsidRPr="000D792B">
        <w:t xml:space="preserve">City Clerk </w:t>
      </w:r>
      <w:r w:rsidRPr="000D792B">
        <w:t xml:space="preserve">shall certify to the passage and adoption of this Resolution, enter the same in the book for original resolutions of the </w:t>
      </w:r>
      <w:r w:rsidR="00110FB7" w:rsidRPr="000D792B">
        <w:t>City</w:t>
      </w:r>
      <w:r w:rsidRPr="000D792B">
        <w:t xml:space="preserve">, and make a minute of </w:t>
      </w:r>
      <w:bookmarkStart w:id="5" w:name="QuickMark"/>
      <w:bookmarkEnd w:id="5"/>
      <w:r w:rsidRPr="000D792B">
        <w:t xml:space="preserve">passage and adoption thereof in the records of the proceedings of the </w:t>
      </w:r>
      <w:r w:rsidR="00110FB7" w:rsidRPr="000D792B">
        <w:t>City Council</w:t>
      </w:r>
      <w:r w:rsidRPr="000D792B">
        <w:t>, in the minutes of the meeting at which this Resolution is passed and adopted.</w:t>
      </w:r>
    </w:p>
    <w:p w14:paraId="5DCA30BA" w14:textId="77777777" w:rsidR="00DA7454" w:rsidRPr="000D792B" w:rsidRDefault="00DA7454" w:rsidP="006E6736">
      <w:pPr>
        <w:tabs>
          <w:tab w:val="left" w:pos="1080"/>
        </w:tabs>
        <w:jc w:val="both"/>
      </w:pPr>
    </w:p>
    <w:p w14:paraId="30BC2F8E" w14:textId="77777777" w:rsidR="00A1634A" w:rsidRPr="000D792B" w:rsidRDefault="00A1634A" w:rsidP="006E6736">
      <w:pPr>
        <w:ind w:firstLine="720"/>
        <w:jc w:val="both"/>
      </w:pPr>
      <w:r w:rsidRPr="000D792B">
        <w:t xml:space="preserve">APPROVED AND ADOPTED this </w:t>
      </w:r>
      <w:r w:rsidR="00831EF2" w:rsidRPr="000D792B">
        <w:t>17</w:t>
      </w:r>
      <w:r w:rsidR="009A7140" w:rsidRPr="000D792B">
        <w:rPr>
          <w:vertAlign w:val="superscript"/>
        </w:rPr>
        <w:t>th</w:t>
      </w:r>
      <w:r w:rsidR="009A7140" w:rsidRPr="000D792B">
        <w:t xml:space="preserve"> </w:t>
      </w:r>
      <w:r w:rsidRPr="000D792B">
        <w:t xml:space="preserve">day of </w:t>
      </w:r>
      <w:r w:rsidR="00831EF2" w:rsidRPr="000D792B">
        <w:t xml:space="preserve">November </w:t>
      </w:r>
      <w:r w:rsidR="00C417B7" w:rsidRPr="000D792B">
        <w:t>20</w:t>
      </w:r>
      <w:r w:rsidR="00831EF2" w:rsidRPr="000D792B">
        <w:t>20</w:t>
      </w:r>
      <w:r w:rsidRPr="000D792B">
        <w:t>.</w:t>
      </w:r>
    </w:p>
    <w:p w14:paraId="3E792836" w14:textId="77777777" w:rsidR="00980964" w:rsidRPr="000D792B" w:rsidRDefault="00980964" w:rsidP="006E6736">
      <w:pPr>
        <w:ind w:firstLine="5040"/>
        <w:rPr>
          <w:u w:val="single"/>
        </w:rPr>
      </w:pPr>
    </w:p>
    <w:p w14:paraId="49088059" w14:textId="77777777" w:rsidR="00320745" w:rsidRPr="000D792B" w:rsidRDefault="00320745" w:rsidP="006E6736">
      <w:pPr>
        <w:pStyle w:val="BodyText"/>
        <w:spacing w:after="0"/>
      </w:pPr>
    </w:p>
    <w:p w14:paraId="6630C347" w14:textId="77777777" w:rsidR="00320745" w:rsidRPr="000D792B" w:rsidRDefault="00320745" w:rsidP="001E4FDD">
      <w:pPr>
        <w:ind w:left="3601" w:firstLine="1"/>
        <w:jc w:val="both"/>
        <w:rPr>
          <w:color w:val="000000"/>
          <w:u w:color="000000"/>
        </w:rPr>
      </w:pPr>
      <w:r w:rsidRPr="000D792B">
        <w:rPr>
          <w:color w:val="000000"/>
          <w:u w:color="000000"/>
        </w:rPr>
        <w:tab/>
        <w:t xml:space="preserve">_______________________________ </w:t>
      </w:r>
    </w:p>
    <w:p w14:paraId="77C058AD" w14:textId="77777777" w:rsidR="00320745" w:rsidRPr="000D792B" w:rsidRDefault="00320745">
      <w:pPr>
        <w:widowControl w:val="0"/>
        <w:autoSpaceDE w:val="0"/>
        <w:autoSpaceDN w:val="0"/>
        <w:ind w:left="3600" w:firstLine="720"/>
        <w:rPr>
          <w:b/>
        </w:rPr>
      </w:pPr>
      <w:r w:rsidRPr="000D792B">
        <w:t>Dr. Yxstian A. Gutierrez</w:t>
      </w:r>
    </w:p>
    <w:p w14:paraId="2916D58B" w14:textId="77777777" w:rsidR="00320745" w:rsidRPr="000D792B" w:rsidRDefault="00320745">
      <w:pPr>
        <w:widowControl w:val="0"/>
        <w:autoSpaceDE w:val="0"/>
        <w:autoSpaceDN w:val="0"/>
        <w:ind w:left="3600" w:firstLine="720"/>
        <w:rPr>
          <w:b/>
        </w:rPr>
      </w:pPr>
      <w:r w:rsidRPr="000D792B">
        <w:t>Mayor</w:t>
      </w:r>
    </w:p>
    <w:p w14:paraId="6C0AF02A" w14:textId="77777777" w:rsidR="00320745" w:rsidRPr="000D792B" w:rsidRDefault="00320745">
      <w:pPr>
        <w:widowControl w:val="0"/>
        <w:autoSpaceDE w:val="0"/>
        <w:autoSpaceDN w:val="0"/>
        <w:ind w:left="3600" w:firstLine="720"/>
        <w:rPr>
          <w:b/>
        </w:rPr>
      </w:pPr>
      <w:r w:rsidRPr="000D792B">
        <w:t>City of Moreno Valley</w:t>
      </w:r>
    </w:p>
    <w:p w14:paraId="7AAC5DB6" w14:textId="77777777" w:rsidR="00320745" w:rsidRPr="000D792B" w:rsidRDefault="00320745">
      <w:pPr>
        <w:jc w:val="both"/>
        <w:rPr>
          <w:color w:val="000000"/>
          <w:u w:color="000000"/>
        </w:rPr>
      </w:pPr>
    </w:p>
    <w:p w14:paraId="41940308" w14:textId="77777777" w:rsidR="00320745" w:rsidRPr="000D792B" w:rsidRDefault="00320745">
      <w:pPr>
        <w:jc w:val="both"/>
        <w:rPr>
          <w:color w:val="000000"/>
          <w:u w:color="000000"/>
        </w:rPr>
      </w:pPr>
      <w:r w:rsidRPr="000D792B">
        <w:rPr>
          <w:b/>
          <w:bCs/>
          <w:color w:val="000000"/>
          <w:u w:color="000000"/>
        </w:rPr>
        <w:t xml:space="preserve">ATTEST: </w:t>
      </w:r>
    </w:p>
    <w:p w14:paraId="664523BE" w14:textId="77777777" w:rsidR="00320745" w:rsidRPr="000D792B" w:rsidRDefault="00320745">
      <w:pPr>
        <w:jc w:val="both"/>
        <w:rPr>
          <w:color w:val="000000"/>
          <w:u w:color="000000"/>
        </w:rPr>
      </w:pPr>
    </w:p>
    <w:p w14:paraId="05792810" w14:textId="77777777" w:rsidR="00320745" w:rsidRPr="000D792B" w:rsidRDefault="00320745">
      <w:pPr>
        <w:jc w:val="both"/>
        <w:rPr>
          <w:color w:val="000000"/>
          <w:u w:color="000000"/>
        </w:rPr>
      </w:pPr>
    </w:p>
    <w:p w14:paraId="1402A0D7" w14:textId="77777777" w:rsidR="00320745" w:rsidRPr="000D792B" w:rsidRDefault="00320745">
      <w:pPr>
        <w:jc w:val="both"/>
        <w:rPr>
          <w:color w:val="000000"/>
          <w:u w:color="000000"/>
        </w:rPr>
      </w:pPr>
    </w:p>
    <w:p w14:paraId="43E12655" w14:textId="77777777" w:rsidR="00320745" w:rsidRPr="000D792B" w:rsidRDefault="00320745">
      <w:pPr>
        <w:jc w:val="both"/>
        <w:rPr>
          <w:color w:val="000000"/>
          <w:u w:color="000000"/>
        </w:rPr>
      </w:pPr>
      <w:r w:rsidRPr="000D792B">
        <w:rPr>
          <w:color w:val="000000"/>
          <w:u w:color="000000"/>
        </w:rPr>
        <w:t xml:space="preserve">____________________________________ </w:t>
      </w:r>
    </w:p>
    <w:p w14:paraId="2F8856A2" w14:textId="77777777" w:rsidR="00320745" w:rsidRPr="000D792B" w:rsidRDefault="00320745">
      <w:pPr>
        <w:jc w:val="both"/>
        <w:rPr>
          <w:color w:val="000000"/>
          <w:u w:color="000000"/>
        </w:rPr>
      </w:pPr>
      <w:r w:rsidRPr="000D792B">
        <w:rPr>
          <w:color w:val="000000"/>
          <w:u w:color="000000"/>
        </w:rPr>
        <w:t xml:space="preserve">Pat Jacquez-Nares, City Clerk </w:t>
      </w:r>
    </w:p>
    <w:p w14:paraId="1C7050D5" w14:textId="77777777" w:rsidR="00320745" w:rsidRPr="000D792B" w:rsidRDefault="00320745">
      <w:pPr>
        <w:jc w:val="both"/>
        <w:rPr>
          <w:color w:val="000000"/>
          <w:u w:color="000000"/>
        </w:rPr>
      </w:pPr>
    </w:p>
    <w:p w14:paraId="1BD9B5E7" w14:textId="77777777" w:rsidR="00320745" w:rsidRPr="000D792B" w:rsidRDefault="00320745">
      <w:pPr>
        <w:jc w:val="both"/>
        <w:rPr>
          <w:color w:val="000000"/>
          <w:u w:color="000000"/>
        </w:rPr>
      </w:pPr>
    </w:p>
    <w:p w14:paraId="0A240D14" w14:textId="77777777" w:rsidR="00320745" w:rsidRPr="000D792B" w:rsidRDefault="00320745">
      <w:pPr>
        <w:jc w:val="both"/>
        <w:rPr>
          <w:color w:val="000000"/>
          <w:u w:color="000000"/>
        </w:rPr>
      </w:pPr>
      <w:r w:rsidRPr="000D792B">
        <w:rPr>
          <w:b/>
          <w:bCs/>
          <w:color w:val="000000"/>
          <w:u w:color="000000"/>
          <w:lang w:val="pt-PT"/>
        </w:rPr>
        <w:t xml:space="preserve">APPROVED AS TO FORM: </w:t>
      </w:r>
    </w:p>
    <w:p w14:paraId="2416678C" w14:textId="77777777" w:rsidR="00320745" w:rsidRPr="000D792B" w:rsidRDefault="00320745">
      <w:pPr>
        <w:jc w:val="both"/>
        <w:rPr>
          <w:color w:val="000000"/>
          <w:u w:color="000000"/>
        </w:rPr>
      </w:pPr>
    </w:p>
    <w:p w14:paraId="0A8F30F1" w14:textId="77777777" w:rsidR="00320745" w:rsidRPr="000D792B" w:rsidRDefault="00320745">
      <w:pPr>
        <w:jc w:val="both"/>
        <w:rPr>
          <w:color w:val="000000"/>
          <w:u w:color="000000"/>
        </w:rPr>
      </w:pPr>
    </w:p>
    <w:p w14:paraId="3255412D" w14:textId="77777777" w:rsidR="00320745" w:rsidRPr="000D792B" w:rsidRDefault="00320745">
      <w:pPr>
        <w:jc w:val="both"/>
        <w:rPr>
          <w:color w:val="000000"/>
          <w:u w:color="000000"/>
        </w:rPr>
      </w:pPr>
      <w:r w:rsidRPr="000D792B">
        <w:rPr>
          <w:color w:val="000000"/>
          <w:u w:color="000000"/>
        </w:rPr>
        <w:t xml:space="preserve">____________________________________ </w:t>
      </w:r>
    </w:p>
    <w:p w14:paraId="0BB23AF6" w14:textId="77777777" w:rsidR="00320745" w:rsidRPr="000D792B" w:rsidRDefault="00320745">
      <w:pPr>
        <w:jc w:val="both"/>
        <w:rPr>
          <w:b/>
          <w:bCs/>
          <w:color w:val="000000"/>
          <w:u w:color="000000"/>
          <w:lang w:val="de-DE"/>
        </w:rPr>
      </w:pPr>
      <w:r w:rsidRPr="000D792B">
        <w:rPr>
          <w:color w:val="000000"/>
          <w:u w:color="000000"/>
        </w:rPr>
        <w:t xml:space="preserve">Steven B. Quintanilla, Interim City Attorney </w:t>
      </w:r>
    </w:p>
    <w:p w14:paraId="4F8C9A27" w14:textId="77777777" w:rsidR="00320745" w:rsidRPr="000D792B" w:rsidRDefault="00320745" w:rsidP="006E6736">
      <w:pPr>
        <w:pStyle w:val="BodyText"/>
        <w:spacing w:after="0"/>
      </w:pPr>
    </w:p>
    <w:p w14:paraId="60029924" w14:textId="77777777" w:rsidR="0098209C" w:rsidRPr="000D792B" w:rsidRDefault="0098209C">
      <w:pPr>
        <w:rPr>
          <w:b/>
        </w:rPr>
      </w:pPr>
      <w:r w:rsidRPr="000D792B">
        <w:rPr>
          <w:b/>
        </w:rPr>
        <w:br w:type="page"/>
      </w:r>
    </w:p>
    <w:p w14:paraId="5EB9E526" w14:textId="77777777" w:rsidR="006F44DB" w:rsidRPr="000D792B" w:rsidRDefault="006F44DB">
      <w:pPr>
        <w:tabs>
          <w:tab w:val="center" w:pos="4680"/>
        </w:tabs>
        <w:jc w:val="center"/>
      </w:pPr>
      <w:r w:rsidRPr="000D792B">
        <w:rPr>
          <w:b/>
        </w:rPr>
        <w:lastRenderedPageBreak/>
        <w:t>RESOLUTION JURAT</w:t>
      </w:r>
    </w:p>
    <w:p w14:paraId="1C98D24D" w14:textId="77777777" w:rsidR="006F44DB" w:rsidRPr="000D792B" w:rsidRDefault="006F44DB">
      <w:pPr>
        <w:jc w:val="both"/>
      </w:pPr>
    </w:p>
    <w:p w14:paraId="2DC8923D" w14:textId="77777777" w:rsidR="006F44DB" w:rsidRPr="000D792B" w:rsidRDefault="006F44DB">
      <w:pPr>
        <w:jc w:val="both"/>
      </w:pPr>
    </w:p>
    <w:p w14:paraId="029F05D5" w14:textId="77777777" w:rsidR="006F44DB" w:rsidRPr="000D792B" w:rsidRDefault="006F44DB" w:rsidP="006E6736">
      <w:pPr>
        <w:jc w:val="both"/>
      </w:pPr>
      <w:r w:rsidRPr="000D792B">
        <w:t>STATE OF CALIFORNIA</w:t>
      </w:r>
      <w:r w:rsidRPr="000D792B">
        <w:tab/>
      </w:r>
      <w:r w:rsidRPr="000D792B">
        <w:tab/>
        <w:t>)</w:t>
      </w:r>
    </w:p>
    <w:p w14:paraId="29AF5D6D" w14:textId="77777777" w:rsidR="006F44DB" w:rsidRPr="000D792B" w:rsidRDefault="006F44DB" w:rsidP="006E6736">
      <w:pPr>
        <w:tabs>
          <w:tab w:val="left" w:pos="-1440"/>
        </w:tabs>
        <w:jc w:val="both"/>
      </w:pPr>
      <w:r w:rsidRPr="000D792B">
        <w:t>COUNTY OF RIVERSIDE</w:t>
      </w:r>
      <w:r w:rsidRPr="000D792B">
        <w:tab/>
      </w:r>
      <w:r w:rsidRPr="000D792B">
        <w:tab/>
        <w:t>) ss.</w:t>
      </w:r>
    </w:p>
    <w:p w14:paraId="479FD60C" w14:textId="77777777" w:rsidR="006F44DB" w:rsidRPr="000D792B" w:rsidRDefault="006F44DB" w:rsidP="006E6736">
      <w:pPr>
        <w:jc w:val="both"/>
      </w:pPr>
      <w:r w:rsidRPr="000D792B">
        <w:t>CITY OF MORENO VALLEY</w:t>
      </w:r>
      <w:r w:rsidRPr="000D792B">
        <w:tab/>
        <w:t>)</w:t>
      </w:r>
    </w:p>
    <w:p w14:paraId="59E364B9" w14:textId="77777777" w:rsidR="006F44DB" w:rsidRPr="000D792B" w:rsidRDefault="006F44DB" w:rsidP="006E6736">
      <w:pPr>
        <w:ind w:firstLine="720"/>
        <w:jc w:val="both"/>
      </w:pPr>
    </w:p>
    <w:p w14:paraId="039BE94C" w14:textId="77777777" w:rsidR="006F44DB" w:rsidRPr="006E6736" w:rsidRDefault="006F44DB" w:rsidP="006E6736">
      <w:pPr>
        <w:pStyle w:val="BodyTextIndent"/>
        <w:spacing w:before="0" w:after="0"/>
        <w:rPr>
          <w:rFonts w:ascii="Times New Roman" w:hAnsi="Times New Roman"/>
          <w:szCs w:val="24"/>
        </w:rPr>
      </w:pPr>
      <w:r w:rsidRPr="00E74860">
        <w:rPr>
          <w:rFonts w:ascii="Times New Roman" w:hAnsi="Times New Roman"/>
          <w:szCs w:val="24"/>
        </w:rPr>
        <w:t xml:space="preserve">I, </w:t>
      </w:r>
      <w:r w:rsidR="00BD1030" w:rsidRPr="00E74860">
        <w:rPr>
          <w:rFonts w:ascii="Times New Roman" w:hAnsi="Times New Roman"/>
          <w:szCs w:val="24"/>
        </w:rPr>
        <w:t xml:space="preserve">Pat </w:t>
      </w:r>
      <w:r w:rsidRPr="006E6736">
        <w:rPr>
          <w:rFonts w:ascii="Times New Roman" w:hAnsi="Times New Roman"/>
          <w:szCs w:val="24"/>
        </w:rPr>
        <w:t>J</w:t>
      </w:r>
      <w:r w:rsidR="00BD1030" w:rsidRPr="006E6736">
        <w:rPr>
          <w:rFonts w:ascii="Times New Roman" w:hAnsi="Times New Roman"/>
          <w:szCs w:val="24"/>
        </w:rPr>
        <w:t>acquez-Nare</w:t>
      </w:r>
      <w:r w:rsidR="00B85D77" w:rsidRPr="006E6736">
        <w:rPr>
          <w:rFonts w:ascii="Times New Roman" w:hAnsi="Times New Roman"/>
          <w:szCs w:val="24"/>
        </w:rPr>
        <w:t>s</w:t>
      </w:r>
      <w:r w:rsidRPr="006E6736">
        <w:rPr>
          <w:rFonts w:ascii="Times New Roman" w:hAnsi="Times New Roman"/>
          <w:szCs w:val="24"/>
        </w:rPr>
        <w:t xml:space="preserve">, City Clerk of the City of Moreno Valley, California, do hereby certify that Resolution No. </w:t>
      </w:r>
      <w:r w:rsidR="00DC28BE" w:rsidRPr="006E6736">
        <w:rPr>
          <w:rFonts w:ascii="Times New Roman" w:hAnsi="Times New Roman"/>
          <w:szCs w:val="24"/>
        </w:rPr>
        <w:t>20</w:t>
      </w:r>
      <w:r w:rsidR="00831EF2" w:rsidRPr="006E6736">
        <w:rPr>
          <w:rFonts w:ascii="Times New Roman" w:hAnsi="Times New Roman"/>
          <w:szCs w:val="24"/>
        </w:rPr>
        <w:t>20</w:t>
      </w:r>
      <w:r w:rsidRPr="006E6736">
        <w:rPr>
          <w:rFonts w:ascii="Times New Roman" w:hAnsi="Times New Roman"/>
          <w:szCs w:val="24"/>
        </w:rPr>
        <w:t>-</w:t>
      </w:r>
      <w:r w:rsidR="00BD1030" w:rsidRPr="006E6736">
        <w:rPr>
          <w:rFonts w:ascii="Times New Roman" w:hAnsi="Times New Roman"/>
          <w:szCs w:val="24"/>
        </w:rPr>
        <w:t>xx</w:t>
      </w:r>
      <w:r w:rsidRPr="006E6736">
        <w:rPr>
          <w:rFonts w:ascii="Times New Roman" w:hAnsi="Times New Roman"/>
          <w:szCs w:val="24"/>
        </w:rPr>
        <w:t xml:space="preserve"> </w:t>
      </w:r>
      <w:proofErr w:type="gramStart"/>
      <w:r w:rsidRPr="006E6736">
        <w:rPr>
          <w:rFonts w:ascii="Times New Roman" w:hAnsi="Times New Roman"/>
          <w:szCs w:val="24"/>
        </w:rPr>
        <w:t>was duly and regularly adopted</w:t>
      </w:r>
      <w:proofErr w:type="gramEnd"/>
      <w:r w:rsidRPr="006E6736">
        <w:rPr>
          <w:rFonts w:ascii="Times New Roman" w:hAnsi="Times New Roman"/>
          <w:szCs w:val="24"/>
        </w:rPr>
        <w:t xml:space="preserve"> by the City Council of the City </w:t>
      </w:r>
      <w:r w:rsidRPr="006E6736">
        <w:rPr>
          <w:rFonts w:ascii="Times New Roman" w:hAnsi="Times New Roman"/>
          <w:spacing w:val="-2"/>
          <w:szCs w:val="24"/>
        </w:rPr>
        <w:t>of Moreno Valley at a regular meeting thereof held on the</w:t>
      </w:r>
      <w:r w:rsidR="00B25EFF" w:rsidRPr="006E6736">
        <w:rPr>
          <w:rFonts w:ascii="Times New Roman" w:hAnsi="Times New Roman"/>
          <w:spacing w:val="-2"/>
          <w:szCs w:val="24"/>
        </w:rPr>
        <w:t xml:space="preserve"> </w:t>
      </w:r>
      <w:r w:rsidR="009A7140" w:rsidRPr="006E6736">
        <w:rPr>
          <w:rFonts w:ascii="Times New Roman" w:hAnsi="Times New Roman"/>
          <w:spacing w:val="-2"/>
          <w:szCs w:val="24"/>
        </w:rPr>
        <w:t>1</w:t>
      </w:r>
      <w:r w:rsidR="00831EF2" w:rsidRPr="006E6736">
        <w:rPr>
          <w:rFonts w:ascii="Times New Roman" w:hAnsi="Times New Roman"/>
          <w:spacing w:val="-2"/>
          <w:szCs w:val="24"/>
        </w:rPr>
        <w:t>7</w:t>
      </w:r>
      <w:r w:rsidR="009A7140" w:rsidRPr="006E6736">
        <w:rPr>
          <w:rFonts w:ascii="Times New Roman" w:hAnsi="Times New Roman"/>
          <w:spacing w:val="-2"/>
          <w:szCs w:val="24"/>
          <w:vertAlign w:val="superscript"/>
        </w:rPr>
        <w:t>th</w:t>
      </w:r>
      <w:r w:rsidR="009A7140" w:rsidRPr="006E6736">
        <w:rPr>
          <w:rFonts w:ascii="Times New Roman" w:hAnsi="Times New Roman"/>
          <w:spacing w:val="-2"/>
          <w:szCs w:val="24"/>
        </w:rPr>
        <w:t xml:space="preserve"> </w:t>
      </w:r>
      <w:r w:rsidRPr="006E6736">
        <w:rPr>
          <w:rFonts w:ascii="Times New Roman" w:hAnsi="Times New Roman"/>
          <w:spacing w:val="-2"/>
          <w:szCs w:val="24"/>
        </w:rPr>
        <w:t>day of</w:t>
      </w:r>
      <w:r w:rsidR="00DC28BE" w:rsidRPr="006E6736">
        <w:rPr>
          <w:rFonts w:ascii="Times New Roman" w:hAnsi="Times New Roman"/>
          <w:spacing w:val="-2"/>
          <w:szCs w:val="24"/>
        </w:rPr>
        <w:t xml:space="preserve"> </w:t>
      </w:r>
      <w:r w:rsidR="00831EF2" w:rsidRPr="006E6736">
        <w:rPr>
          <w:rFonts w:ascii="Times New Roman" w:hAnsi="Times New Roman"/>
          <w:spacing w:val="-2"/>
          <w:szCs w:val="24"/>
        </w:rPr>
        <w:t xml:space="preserve">November </w:t>
      </w:r>
      <w:r w:rsidR="00DC28BE" w:rsidRPr="006E6736">
        <w:rPr>
          <w:rFonts w:ascii="Times New Roman" w:hAnsi="Times New Roman"/>
          <w:spacing w:val="-2"/>
          <w:szCs w:val="24"/>
        </w:rPr>
        <w:t>20</w:t>
      </w:r>
      <w:r w:rsidR="00831EF2" w:rsidRPr="006E6736">
        <w:rPr>
          <w:rFonts w:ascii="Times New Roman" w:hAnsi="Times New Roman"/>
          <w:spacing w:val="-2"/>
          <w:szCs w:val="24"/>
        </w:rPr>
        <w:t>20</w:t>
      </w:r>
      <w:r w:rsidR="00DC28BE" w:rsidRPr="006E6736">
        <w:rPr>
          <w:rFonts w:ascii="Times New Roman" w:hAnsi="Times New Roman"/>
          <w:spacing w:val="-2"/>
          <w:szCs w:val="24"/>
        </w:rPr>
        <w:t xml:space="preserve"> </w:t>
      </w:r>
      <w:r w:rsidRPr="006E6736">
        <w:rPr>
          <w:rFonts w:ascii="Times New Roman" w:hAnsi="Times New Roman"/>
          <w:szCs w:val="24"/>
        </w:rPr>
        <w:t>by the following vote:</w:t>
      </w:r>
    </w:p>
    <w:p w14:paraId="0F51C528" w14:textId="77777777" w:rsidR="006F44DB" w:rsidRPr="000D792B" w:rsidRDefault="006F44DB" w:rsidP="006E6736">
      <w:pPr>
        <w:jc w:val="both"/>
      </w:pPr>
    </w:p>
    <w:p w14:paraId="4F053A04" w14:textId="77777777" w:rsidR="006F44DB" w:rsidRPr="000D792B" w:rsidRDefault="006F44DB" w:rsidP="006E6736">
      <w:pPr>
        <w:tabs>
          <w:tab w:val="left" w:pos="-1440"/>
        </w:tabs>
        <w:ind w:left="2160" w:hanging="1440"/>
        <w:jc w:val="both"/>
      </w:pPr>
      <w:r w:rsidRPr="000D792B">
        <w:t>AYES:</w:t>
      </w:r>
      <w:r w:rsidRPr="000D792B">
        <w:tab/>
      </w:r>
      <w:r w:rsidRPr="000D792B">
        <w:tab/>
      </w:r>
    </w:p>
    <w:p w14:paraId="168F84EC" w14:textId="77777777" w:rsidR="006F44DB" w:rsidRPr="000D792B" w:rsidRDefault="006F44DB" w:rsidP="006E6736">
      <w:pPr>
        <w:tabs>
          <w:tab w:val="left" w:pos="-1440"/>
        </w:tabs>
        <w:ind w:left="2160" w:hanging="1440"/>
        <w:jc w:val="both"/>
      </w:pPr>
    </w:p>
    <w:p w14:paraId="1AEB0091" w14:textId="77777777" w:rsidR="006F44DB" w:rsidRPr="000D792B" w:rsidRDefault="006F44DB" w:rsidP="006E6736">
      <w:pPr>
        <w:tabs>
          <w:tab w:val="left" w:pos="-1440"/>
        </w:tabs>
        <w:ind w:left="2160" w:hanging="1440"/>
        <w:jc w:val="both"/>
      </w:pPr>
      <w:r w:rsidRPr="000D792B">
        <w:t>NOES:</w:t>
      </w:r>
      <w:r w:rsidRPr="000D792B">
        <w:tab/>
      </w:r>
    </w:p>
    <w:p w14:paraId="4481824F" w14:textId="77777777" w:rsidR="006F44DB" w:rsidRPr="000D792B" w:rsidRDefault="006F44DB" w:rsidP="006E6736">
      <w:pPr>
        <w:tabs>
          <w:tab w:val="left" w:pos="-1440"/>
        </w:tabs>
        <w:ind w:left="2160" w:hanging="1440"/>
        <w:jc w:val="both"/>
      </w:pPr>
    </w:p>
    <w:p w14:paraId="3770DD0D" w14:textId="77777777" w:rsidR="006F44DB" w:rsidRPr="000D792B" w:rsidRDefault="006F44DB" w:rsidP="006E6736">
      <w:pPr>
        <w:tabs>
          <w:tab w:val="left" w:pos="-1440"/>
        </w:tabs>
        <w:ind w:left="2160" w:hanging="1440"/>
        <w:jc w:val="both"/>
      </w:pPr>
      <w:r w:rsidRPr="000D792B">
        <w:t>ABSENT:</w:t>
      </w:r>
      <w:r w:rsidRPr="000D792B">
        <w:tab/>
      </w:r>
    </w:p>
    <w:p w14:paraId="7FDD1914" w14:textId="77777777" w:rsidR="006F44DB" w:rsidRPr="000D792B" w:rsidRDefault="006F44DB" w:rsidP="006E6736">
      <w:pPr>
        <w:tabs>
          <w:tab w:val="left" w:pos="-1440"/>
        </w:tabs>
        <w:ind w:left="2160" w:hanging="1440"/>
        <w:jc w:val="both"/>
      </w:pPr>
    </w:p>
    <w:p w14:paraId="601820E8" w14:textId="77777777" w:rsidR="006F44DB" w:rsidRPr="000D792B" w:rsidRDefault="006F44DB" w:rsidP="006E6736">
      <w:pPr>
        <w:tabs>
          <w:tab w:val="left" w:pos="-1440"/>
        </w:tabs>
        <w:ind w:left="2160" w:hanging="1440"/>
        <w:jc w:val="both"/>
      </w:pPr>
      <w:r w:rsidRPr="000D792B">
        <w:t>ABSTAIN:</w:t>
      </w:r>
      <w:r w:rsidRPr="000D792B">
        <w:tab/>
      </w:r>
    </w:p>
    <w:p w14:paraId="18B33BE0" w14:textId="77777777" w:rsidR="006F44DB" w:rsidRPr="000D792B" w:rsidRDefault="006F44DB" w:rsidP="006E6736">
      <w:pPr>
        <w:tabs>
          <w:tab w:val="left" w:pos="-1440"/>
        </w:tabs>
        <w:ind w:left="2160" w:hanging="1440"/>
        <w:jc w:val="both"/>
      </w:pPr>
    </w:p>
    <w:p w14:paraId="2F0CC0D1" w14:textId="77777777" w:rsidR="006F44DB" w:rsidRPr="000D792B" w:rsidRDefault="006F44DB" w:rsidP="006E6736">
      <w:pPr>
        <w:tabs>
          <w:tab w:val="left" w:pos="-1440"/>
        </w:tabs>
        <w:ind w:left="2160" w:hanging="1440"/>
        <w:jc w:val="both"/>
      </w:pPr>
      <w:r w:rsidRPr="000D792B">
        <w:t>(Council Members, Mayor Pro Tem and Mayor)</w:t>
      </w:r>
    </w:p>
    <w:p w14:paraId="174DCD7F" w14:textId="77777777" w:rsidR="006F44DB" w:rsidRPr="000D792B" w:rsidRDefault="006F44DB" w:rsidP="006E6736">
      <w:pPr>
        <w:jc w:val="both"/>
      </w:pPr>
    </w:p>
    <w:p w14:paraId="1ED14420" w14:textId="77777777" w:rsidR="006F44DB" w:rsidRPr="000D792B" w:rsidRDefault="006F44DB" w:rsidP="006E6736">
      <w:pPr>
        <w:jc w:val="both"/>
      </w:pPr>
    </w:p>
    <w:p w14:paraId="5D2F41EF" w14:textId="77777777" w:rsidR="006F44DB" w:rsidRPr="000D792B" w:rsidRDefault="006F44DB" w:rsidP="006E6736">
      <w:pPr>
        <w:tabs>
          <w:tab w:val="left" w:pos="-1440"/>
        </w:tabs>
        <w:jc w:val="both"/>
      </w:pPr>
      <w:r w:rsidRPr="000D792B">
        <w:t>___________________________________</w:t>
      </w:r>
    </w:p>
    <w:p w14:paraId="79016482" w14:textId="77777777" w:rsidR="006F44DB" w:rsidRPr="000D792B" w:rsidRDefault="006F44DB" w:rsidP="006E6736">
      <w:pPr>
        <w:tabs>
          <w:tab w:val="left" w:pos="-1440"/>
        </w:tabs>
        <w:jc w:val="both"/>
      </w:pPr>
      <w:r w:rsidRPr="000D792B">
        <w:tab/>
      </w:r>
      <w:r w:rsidRPr="000D792B">
        <w:tab/>
        <w:t>CITY CLERK</w:t>
      </w:r>
    </w:p>
    <w:p w14:paraId="4579C4A4" w14:textId="77777777" w:rsidR="006F44DB" w:rsidRPr="000D792B" w:rsidRDefault="006F44DB" w:rsidP="006E6736">
      <w:pPr>
        <w:jc w:val="both"/>
      </w:pPr>
    </w:p>
    <w:p w14:paraId="6B799354" w14:textId="77777777" w:rsidR="006F44DB" w:rsidRPr="000D792B" w:rsidRDefault="006F44DB" w:rsidP="006E6736">
      <w:pPr>
        <w:jc w:val="both"/>
      </w:pPr>
    </w:p>
    <w:p w14:paraId="3215EFDB" w14:textId="77777777" w:rsidR="006F44DB" w:rsidRPr="000D792B" w:rsidRDefault="006F44DB" w:rsidP="006E6736">
      <w:pPr>
        <w:ind w:left="450" w:firstLine="180"/>
        <w:jc w:val="both"/>
      </w:pPr>
      <w:r w:rsidRPr="000D792B">
        <w:t xml:space="preserve">    </w:t>
      </w:r>
      <w:r w:rsidRPr="000D792B">
        <w:tab/>
        <w:t xml:space="preserve">   (SEAL)</w:t>
      </w:r>
    </w:p>
    <w:p w14:paraId="0E9F8598" w14:textId="77777777" w:rsidR="00E3019B" w:rsidRPr="000D792B" w:rsidRDefault="00E3019B" w:rsidP="006E6736"/>
    <w:p w14:paraId="18D4D450" w14:textId="77777777" w:rsidR="00E3019B" w:rsidRPr="000D792B" w:rsidRDefault="00E3019B" w:rsidP="001E4FDD"/>
    <w:p w14:paraId="37E1CE77" w14:textId="77777777" w:rsidR="00E3019B" w:rsidRPr="000D792B" w:rsidRDefault="00E3019B"/>
    <w:p w14:paraId="6CBA770E" w14:textId="77777777" w:rsidR="00E3019B" w:rsidRPr="000D792B" w:rsidRDefault="00E3019B"/>
    <w:p w14:paraId="48764D65" w14:textId="77777777" w:rsidR="00B95FB7" w:rsidRPr="000D792B" w:rsidRDefault="00B95FB7">
      <w:pPr>
        <w:sectPr w:rsidR="00B95FB7" w:rsidRPr="000D792B" w:rsidSect="006F44DB">
          <w:footerReference w:type="even" r:id="rId8"/>
          <w:footerReference w:type="default" r:id="rId9"/>
          <w:headerReference w:type="first" r:id="rId10"/>
          <w:footerReference w:type="first" r:id="rId11"/>
          <w:pgSz w:w="12240" w:h="15840" w:code="1"/>
          <w:pgMar w:top="1296" w:right="1440" w:bottom="1440" w:left="1440" w:header="720" w:footer="720" w:gutter="0"/>
          <w:cols w:space="720"/>
          <w:titlePg/>
          <w:docGrid w:linePitch="360"/>
        </w:sectPr>
      </w:pPr>
    </w:p>
    <w:p w14:paraId="7D83F886" w14:textId="77777777" w:rsidR="00E3019B" w:rsidRPr="006E6736" w:rsidRDefault="007C4652">
      <w:pPr>
        <w:jc w:val="center"/>
        <w:rPr>
          <w:b/>
          <w:bCs/>
        </w:rPr>
      </w:pPr>
      <w:r w:rsidRPr="006E6736">
        <w:rPr>
          <w:b/>
          <w:bCs/>
        </w:rPr>
        <w:lastRenderedPageBreak/>
        <w:t>Exhibit A</w:t>
      </w:r>
    </w:p>
    <w:p w14:paraId="4AE22EE8" w14:textId="77777777" w:rsidR="007C4652" w:rsidRPr="000D792B" w:rsidRDefault="007C4652">
      <w:pPr>
        <w:jc w:val="center"/>
      </w:pPr>
    </w:p>
    <w:p w14:paraId="622E486E" w14:textId="77777777" w:rsidR="007C4652" w:rsidRPr="000D792B" w:rsidRDefault="007C4652">
      <w:pPr>
        <w:jc w:val="center"/>
        <w:rPr>
          <w:b/>
        </w:rPr>
      </w:pPr>
      <w:r w:rsidRPr="000D792B">
        <w:rPr>
          <w:b/>
        </w:rPr>
        <w:t>COMMERCIAL CANNABIS REGULATORY PERMIT APPLICATION PROCEDURES</w:t>
      </w:r>
    </w:p>
    <w:p w14:paraId="249D8F1C" w14:textId="77777777" w:rsidR="00A6143D" w:rsidRPr="000D792B" w:rsidRDefault="00A6143D">
      <w:pPr>
        <w:jc w:val="center"/>
        <w:rPr>
          <w:b/>
        </w:rPr>
      </w:pPr>
    </w:p>
    <w:p w14:paraId="4B87F545" w14:textId="77777777" w:rsidR="00A6143D" w:rsidRPr="000D792B" w:rsidRDefault="00A6143D">
      <w:pPr>
        <w:jc w:val="center"/>
      </w:pPr>
      <w:r w:rsidRPr="000D792B">
        <w:t>[</w:t>
      </w:r>
      <w:proofErr w:type="gramStart"/>
      <w:r w:rsidRPr="000D792B">
        <w:t>to</w:t>
      </w:r>
      <w:proofErr w:type="gramEnd"/>
      <w:r w:rsidRPr="000D792B">
        <w:t xml:space="preserve"> be attached]</w:t>
      </w:r>
    </w:p>
    <w:p w14:paraId="39D93893" w14:textId="77777777" w:rsidR="007C4652" w:rsidRPr="000D792B" w:rsidRDefault="007C4652"/>
    <w:p w14:paraId="5D5C3771" w14:textId="77777777" w:rsidR="00E3019B" w:rsidRPr="000D792B" w:rsidRDefault="00E3019B"/>
    <w:p w14:paraId="35C7D44D" w14:textId="77777777" w:rsidR="00E3019B" w:rsidRPr="000D792B" w:rsidRDefault="00E3019B"/>
    <w:p w14:paraId="4E28572D" w14:textId="77777777" w:rsidR="00E3019B" w:rsidRPr="000D792B" w:rsidRDefault="00E3019B"/>
    <w:p w14:paraId="7CA544F1" w14:textId="77777777" w:rsidR="00E3019B" w:rsidRPr="000D792B" w:rsidRDefault="00E3019B"/>
    <w:p w14:paraId="6B52CB75" w14:textId="77777777" w:rsidR="00E3019B" w:rsidRPr="000D792B" w:rsidRDefault="00E3019B"/>
    <w:p w14:paraId="625435B9" w14:textId="77777777" w:rsidR="00E3019B" w:rsidRPr="000D792B" w:rsidRDefault="00E3019B"/>
    <w:p w14:paraId="539DDB8A" w14:textId="77777777" w:rsidR="00E3019B" w:rsidRPr="000D792B" w:rsidRDefault="00E3019B"/>
    <w:p w14:paraId="69FC1519" w14:textId="77777777" w:rsidR="00C31E26" w:rsidRPr="00E3019B" w:rsidRDefault="00C31E26" w:rsidP="00E3019B">
      <w:pPr>
        <w:jc w:val="center"/>
      </w:pPr>
    </w:p>
    <w:sectPr w:rsidR="00C31E26" w:rsidRPr="00E3019B" w:rsidSect="006F44DB">
      <w:pgSz w:w="12240" w:h="15840" w:code="1"/>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0A62" w14:textId="77777777" w:rsidR="00F74070" w:rsidRDefault="00F74070">
      <w:r>
        <w:separator/>
      </w:r>
    </w:p>
  </w:endnote>
  <w:endnote w:type="continuationSeparator" w:id="0">
    <w:p w14:paraId="3C407150" w14:textId="77777777" w:rsidR="00F74070" w:rsidRDefault="00F7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6C5F" w14:textId="77777777" w:rsidR="00B22ACC" w:rsidRDefault="00B22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AB60CF" w14:textId="77777777" w:rsidR="00B22ACC" w:rsidRDefault="00B22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7C83" w14:textId="068440CF" w:rsidR="006F44DB" w:rsidRPr="00E3019B" w:rsidRDefault="00B22ACC" w:rsidP="006F44DB">
    <w:pPr>
      <w:pStyle w:val="Footer"/>
      <w:tabs>
        <w:tab w:val="left" w:pos="6120"/>
        <w:tab w:val="left" w:pos="6300"/>
      </w:tabs>
      <w:jc w:val="right"/>
    </w:pPr>
    <w:r>
      <w:rPr>
        <w:rFonts w:ascii="Arial" w:hAnsi="Arial" w:cs="Arial"/>
      </w:rPr>
      <w:tab/>
    </w:r>
    <w:r>
      <w:rPr>
        <w:rFonts w:ascii="Arial" w:hAnsi="Arial" w:cs="Arial"/>
      </w:rPr>
      <w:tab/>
    </w:r>
    <w:r w:rsidR="006F44DB" w:rsidRPr="00E3019B">
      <w:fldChar w:fldCharType="begin"/>
    </w:r>
    <w:r w:rsidR="006F44DB" w:rsidRPr="00E3019B">
      <w:instrText xml:space="preserve"> PAGE   \* MERGEFORMAT </w:instrText>
    </w:r>
    <w:r w:rsidR="006F44DB" w:rsidRPr="00E3019B">
      <w:fldChar w:fldCharType="separate"/>
    </w:r>
    <w:r w:rsidR="0023279F">
      <w:rPr>
        <w:noProof/>
      </w:rPr>
      <w:t>3</w:t>
    </w:r>
    <w:r w:rsidR="006F44DB" w:rsidRPr="00E3019B">
      <w:rPr>
        <w:noProof/>
      </w:rPr>
      <w:fldChar w:fldCharType="end"/>
    </w:r>
  </w:p>
  <w:p w14:paraId="67957E5C" w14:textId="77777777" w:rsidR="006F44DB" w:rsidRPr="00E3019B" w:rsidRDefault="007D714B" w:rsidP="006F44DB">
    <w:pPr>
      <w:pStyle w:val="Footer"/>
      <w:tabs>
        <w:tab w:val="left" w:pos="6120"/>
        <w:tab w:val="left" w:pos="6300"/>
      </w:tabs>
      <w:jc w:val="right"/>
    </w:pPr>
    <w:r w:rsidRPr="00E3019B">
      <w:t>Resolution No. 20</w:t>
    </w:r>
    <w:r w:rsidR="00831EF2" w:rsidRPr="00E3019B">
      <w:t>20</w:t>
    </w:r>
    <w:r w:rsidRPr="00E3019B">
      <w:t>-</w:t>
    </w:r>
    <w:r w:rsidR="00BD1030" w:rsidRPr="00E3019B">
      <w:t>xx</w:t>
    </w:r>
  </w:p>
  <w:p w14:paraId="6D1D8847" w14:textId="77777777" w:rsidR="006F44DB" w:rsidRPr="00E3019B" w:rsidRDefault="00B85D77" w:rsidP="006F44DB">
    <w:pPr>
      <w:pStyle w:val="Footer"/>
      <w:tabs>
        <w:tab w:val="left" w:pos="6120"/>
        <w:tab w:val="left" w:pos="6300"/>
      </w:tabs>
      <w:jc w:val="right"/>
    </w:pPr>
    <w:r w:rsidRPr="00E3019B">
      <w:tab/>
    </w:r>
    <w:r w:rsidR="006F44DB" w:rsidRPr="00E3019B">
      <w:t xml:space="preserve">Date Adopted: </w:t>
    </w:r>
    <w:r w:rsidR="00831EF2" w:rsidRPr="00E3019B">
      <w:t>November 17</w:t>
    </w:r>
    <w:r w:rsidR="00C417B7" w:rsidRPr="00E3019B">
      <w:t>, 20</w:t>
    </w:r>
    <w:r w:rsidR="00831EF2" w:rsidRPr="00E3019B">
      <w:t>20</w:t>
    </w:r>
  </w:p>
  <w:p w14:paraId="21020B79" w14:textId="77777777" w:rsidR="00B22ACC" w:rsidRDefault="00B22ACC" w:rsidP="006F44DB">
    <w:pPr>
      <w:pStyle w:val="Footer"/>
      <w:tabs>
        <w:tab w:val="left" w:pos="6120"/>
        <w:tab w:val="left" w:pos="630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CF4D" w14:textId="69C6E564" w:rsidR="006F44DB" w:rsidRPr="00E3019B" w:rsidRDefault="006F44DB" w:rsidP="006F44DB">
    <w:pPr>
      <w:pStyle w:val="Footer"/>
      <w:tabs>
        <w:tab w:val="left" w:pos="6120"/>
        <w:tab w:val="left" w:pos="6300"/>
      </w:tabs>
      <w:jc w:val="right"/>
    </w:pPr>
    <w:r w:rsidRPr="00E3019B">
      <w:fldChar w:fldCharType="begin"/>
    </w:r>
    <w:r w:rsidRPr="00E3019B">
      <w:instrText xml:space="preserve"> PAGE   \* MERGEFORMAT </w:instrText>
    </w:r>
    <w:r w:rsidRPr="00E3019B">
      <w:fldChar w:fldCharType="separate"/>
    </w:r>
    <w:r w:rsidR="0023279F">
      <w:rPr>
        <w:noProof/>
      </w:rPr>
      <w:t>1</w:t>
    </w:r>
    <w:r w:rsidRPr="00E3019B">
      <w:rPr>
        <w:noProof/>
      </w:rPr>
      <w:fldChar w:fldCharType="end"/>
    </w:r>
  </w:p>
  <w:p w14:paraId="58967FBC" w14:textId="77777777" w:rsidR="006F44DB" w:rsidRPr="00E3019B" w:rsidRDefault="007D714B" w:rsidP="006F44DB">
    <w:pPr>
      <w:pStyle w:val="Footer"/>
      <w:tabs>
        <w:tab w:val="left" w:pos="6120"/>
        <w:tab w:val="left" w:pos="6300"/>
      </w:tabs>
      <w:jc w:val="right"/>
    </w:pPr>
    <w:r w:rsidRPr="00E3019B">
      <w:t xml:space="preserve">Resolution No. </w:t>
    </w:r>
    <w:r w:rsidR="00C417B7" w:rsidRPr="00E3019B">
      <w:t>20</w:t>
    </w:r>
    <w:r w:rsidR="00831EF2" w:rsidRPr="00E3019B">
      <w:t>20</w:t>
    </w:r>
    <w:r w:rsidR="00C417B7" w:rsidRPr="00E3019B">
      <w:t>-xx</w:t>
    </w:r>
  </w:p>
  <w:p w14:paraId="20AF2312" w14:textId="77777777" w:rsidR="006F44DB" w:rsidRPr="00E3019B" w:rsidRDefault="006F44DB" w:rsidP="006F44DB">
    <w:pPr>
      <w:pStyle w:val="Footer"/>
      <w:tabs>
        <w:tab w:val="left" w:pos="6120"/>
        <w:tab w:val="left" w:pos="6300"/>
      </w:tabs>
      <w:jc w:val="right"/>
    </w:pPr>
    <w:r w:rsidRPr="00E3019B">
      <w:t xml:space="preserve">Date Adopted: </w:t>
    </w:r>
    <w:r w:rsidR="00831EF2" w:rsidRPr="00E3019B">
      <w:t>November 17</w:t>
    </w:r>
    <w:r w:rsidR="00C417B7" w:rsidRPr="00E3019B">
      <w:t>,</w:t>
    </w:r>
    <w:r w:rsidR="00B85D77" w:rsidRPr="00E3019B">
      <w:t xml:space="preserve"> </w:t>
    </w:r>
    <w:r w:rsidR="00C417B7" w:rsidRPr="00E3019B">
      <w:t>20</w:t>
    </w:r>
    <w:r w:rsidR="00831EF2" w:rsidRPr="00E3019B">
      <w:t>20</w:t>
    </w:r>
  </w:p>
  <w:p w14:paraId="79E11FDC" w14:textId="77777777" w:rsidR="006F44DB" w:rsidRDefault="006F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48F4E" w14:textId="77777777" w:rsidR="00F74070" w:rsidRDefault="00F74070">
      <w:r>
        <w:separator/>
      </w:r>
    </w:p>
  </w:footnote>
  <w:footnote w:type="continuationSeparator" w:id="0">
    <w:p w14:paraId="2D72AA39" w14:textId="77777777" w:rsidR="00F74070" w:rsidRDefault="00F7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55DB" w14:textId="77777777" w:rsidR="006F44DB" w:rsidRDefault="006F44DB" w:rsidP="006F44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D3F76"/>
    <w:multiLevelType w:val="hybridMultilevel"/>
    <w:tmpl w:val="46D01F22"/>
    <w:lvl w:ilvl="0" w:tplc="D3D4E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38"/>
    <w:rsid w:val="000018E0"/>
    <w:rsid w:val="00035744"/>
    <w:rsid w:val="00037151"/>
    <w:rsid w:val="000563AE"/>
    <w:rsid w:val="00056FA3"/>
    <w:rsid w:val="00060CC5"/>
    <w:rsid w:val="000778F4"/>
    <w:rsid w:val="00081867"/>
    <w:rsid w:val="0008399B"/>
    <w:rsid w:val="000B394B"/>
    <w:rsid w:val="000C02ED"/>
    <w:rsid w:val="000C6A85"/>
    <w:rsid w:val="000C7000"/>
    <w:rsid w:val="000D792B"/>
    <w:rsid w:val="000E072D"/>
    <w:rsid w:val="00110FB7"/>
    <w:rsid w:val="001260DC"/>
    <w:rsid w:val="001377B6"/>
    <w:rsid w:val="00146D99"/>
    <w:rsid w:val="00154174"/>
    <w:rsid w:val="001545DA"/>
    <w:rsid w:val="001565E4"/>
    <w:rsid w:val="00164895"/>
    <w:rsid w:val="00182105"/>
    <w:rsid w:val="001A4C52"/>
    <w:rsid w:val="001B0CF5"/>
    <w:rsid w:val="001D7EBB"/>
    <w:rsid w:val="001E1F5E"/>
    <w:rsid w:val="001E4FDD"/>
    <w:rsid w:val="001F1DE4"/>
    <w:rsid w:val="00201062"/>
    <w:rsid w:val="00212D04"/>
    <w:rsid w:val="0023279F"/>
    <w:rsid w:val="00241A42"/>
    <w:rsid w:val="00242CDC"/>
    <w:rsid w:val="00254326"/>
    <w:rsid w:val="00281D9D"/>
    <w:rsid w:val="002B3BB2"/>
    <w:rsid w:val="002E5AC8"/>
    <w:rsid w:val="002E5B84"/>
    <w:rsid w:val="00304BC8"/>
    <w:rsid w:val="0031713E"/>
    <w:rsid w:val="00320745"/>
    <w:rsid w:val="003339C2"/>
    <w:rsid w:val="00344AE3"/>
    <w:rsid w:val="003472D2"/>
    <w:rsid w:val="003524AA"/>
    <w:rsid w:val="00357D69"/>
    <w:rsid w:val="0036213B"/>
    <w:rsid w:val="0037222F"/>
    <w:rsid w:val="00390004"/>
    <w:rsid w:val="00390A8D"/>
    <w:rsid w:val="00395496"/>
    <w:rsid w:val="003A6293"/>
    <w:rsid w:val="003A78A8"/>
    <w:rsid w:val="003B0953"/>
    <w:rsid w:val="003C49C6"/>
    <w:rsid w:val="003C4E5F"/>
    <w:rsid w:val="003D05B8"/>
    <w:rsid w:val="003F1FA2"/>
    <w:rsid w:val="003F63A4"/>
    <w:rsid w:val="004145DF"/>
    <w:rsid w:val="00424E2A"/>
    <w:rsid w:val="004431A3"/>
    <w:rsid w:val="00457FEF"/>
    <w:rsid w:val="00464F7E"/>
    <w:rsid w:val="00482C3E"/>
    <w:rsid w:val="00490586"/>
    <w:rsid w:val="00495C80"/>
    <w:rsid w:val="00506C4C"/>
    <w:rsid w:val="00507266"/>
    <w:rsid w:val="00513821"/>
    <w:rsid w:val="005171FA"/>
    <w:rsid w:val="0052501D"/>
    <w:rsid w:val="005431F1"/>
    <w:rsid w:val="00551BD9"/>
    <w:rsid w:val="00561212"/>
    <w:rsid w:val="0057408A"/>
    <w:rsid w:val="00576FE9"/>
    <w:rsid w:val="0059340E"/>
    <w:rsid w:val="005A5CA1"/>
    <w:rsid w:val="005A696A"/>
    <w:rsid w:val="005A71FA"/>
    <w:rsid w:val="005C3962"/>
    <w:rsid w:val="005D6FCE"/>
    <w:rsid w:val="005F1338"/>
    <w:rsid w:val="00620084"/>
    <w:rsid w:val="006204F1"/>
    <w:rsid w:val="00626139"/>
    <w:rsid w:val="00634730"/>
    <w:rsid w:val="0066558C"/>
    <w:rsid w:val="00666AAE"/>
    <w:rsid w:val="00673FA2"/>
    <w:rsid w:val="00692C36"/>
    <w:rsid w:val="006A7EF3"/>
    <w:rsid w:val="006B6B35"/>
    <w:rsid w:val="006E0544"/>
    <w:rsid w:val="006E6736"/>
    <w:rsid w:val="006F0EAD"/>
    <w:rsid w:val="006F44DB"/>
    <w:rsid w:val="006F7338"/>
    <w:rsid w:val="007454CE"/>
    <w:rsid w:val="00767877"/>
    <w:rsid w:val="0077152F"/>
    <w:rsid w:val="0077393F"/>
    <w:rsid w:val="00790D63"/>
    <w:rsid w:val="00792311"/>
    <w:rsid w:val="007B3AF3"/>
    <w:rsid w:val="007B45BD"/>
    <w:rsid w:val="007C4652"/>
    <w:rsid w:val="007D2F66"/>
    <w:rsid w:val="007D714B"/>
    <w:rsid w:val="00802B97"/>
    <w:rsid w:val="00803D9F"/>
    <w:rsid w:val="0081356A"/>
    <w:rsid w:val="0081700B"/>
    <w:rsid w:val="00831D90"/>
    <w:rsid w:val="00831EF2"/>
    <w:rsid w:val="00836C67"/>
    <w:rsid w:val="008370EB"/>
    <w:rsid w:val="008631E3"/>
    <w:rsid w:val="008E6333"/>
    <w:rsid w:val="0090100A"/>
    <w:rsid w:val="00911417"/>
    <w:rsid w:val="00913887"/>
    <w:rsid w:val="00925600"/>
    <w:rsid w:val="009346B4"/>
    <w:rsid w:val="00940ADD"/>
    <w:rsid w:val="009466A4"/>
    <w:rsid w:val="0096173A"/>
    <w:rsid w:val="00964453"/>
    <w:rsid w:val="009759D5"/>
    <w:rsid w:val="00980964"/>
    <w:rsid w:val="0098209C"/>
    <w:rsid w:val="00992B71"/>
    <w:rsid w:val="009A0C90"/>
    <w:rsid w:val="009A7140"/>
    <w:rsid w:val="009D7C2B"/>
    <w:rsid w:val="009E0E6E"/>
    <w:rsid w:val="009E2264"/>
    <w:rsid w:val="009F6489"/>
    <w:rsid w:val="00A018AC"/>
    <w:rsid w:val="00A075E3"/>
    <w:rsid w:val="00A1634A"/>
    <w:rsid w:val="00A5307D"/>
    <w:rsid w:val="00A55661"/>
    <w:rsid w:val="00A6143D"/>
    <w:rsid w:val="00A62C0F"/>
    <w:rsid w:val="00A92867"/>
    <w:rsid w:val="00AC560C"/>
    <w:rsid w:val="00AF7C30"/>
    <w:rsid w:val="00B04FD9"/>
    <w:rsid w:val="00B22ACC"/>
    <w:rsid w:val="00B25EFF"/>
    <w:rsid w:val="00B604C5"/>
    <w:rsid w:val="00B81305"/>
    <w:rsid w:val="00B85D77"/>
    <w:rsid w:val="00B953E9"/>
    <w:rsid w:val="00B95FB7"/>
    <w:rsid w:val="00BA7F38"/>
    <w:rsid w:val="00BD1030"/>
    <w:rsid w:val="00BE4B4A"/>
    <w:rsid w:val="00BF053E"/>
    <w:rsid w:val="00C0183A"/>
    <w:rsid w:val="00C225D1"/>
    <w:rsid w:val="00C31AF6"/>
    <w:rsid w:val="00C31D80"/>
    <w:rsid w:val="00C31E26"/>
    <w:rsid w:val="00C417B7"/>
    <w:rsid w:val="00C52D1B"/>
    <w:rsid w:val="00C56CDD"/>
    <w:rsid w:val="00C67DB0"/>
    <w:rsid w:val="00C84482"/>
    <w:rsid w:val="00C95DD2"/>
    <w:rsid w:val="00CB0F24"/>
    <w:rsid w:val="00D252ED"/>
    <w:rsid w:val="00D25803"/>
    <w:rsid w:val="00D402C6"/>
    <w:rsid w:val="00D408D4"/>
    <w:rsid w:val="00D5187C"/>
    <w:rsid w:val="00D56BCB"/>
    <w:rsid w:val="00D62027"/>
    <w:rsid w:val="00DA7454"/>
    <w:rsid w:val="00DC0FF8"/>
    <w:rsid w:val="00DC28BE"/>
    <w:rsid w:val="00E07F2F"/>
    <w:rsid w:val="00E11630"/>
    <w:rsid w:val="00E3019B"/>
    <w:rsid w:val="00E37148"/>
    <w:rsid w:val="00E74860"/>
    <w:rsid w:val="00EA40AD"/>
    <w:rsid w:val="00EE2749"/>
    <w:rsid w:val="00EF3F90"/>
    <w:rsid w:val="00F25117"/>
    <w:rsid w:val="00F32FFE"/>
    <w:rsid w:val="00F43AE3"/>
    <w:rsid w:val="00F61E56"/>
    <w:rsid w:val="00F67869"/>
    <w:rsid w:val="00F74070"/>
    <w:rsid w:val="00F96310"/>
    <w:rsid w:val="00FA5547"/>
    <w:rsid w:val="00FD5193"/>
    <w:rsid w:val="00FE0ED7"/>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992FD"/>
  <w15:chartTrackingRefBased/>
  <w15:docId w15:val="{7ABA3B44-2BE5-4DF3-9090-DC89B0CD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Arial" w:hAnsi="Arial"/>
      <w:snapToGrid w:val="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E2749"/>
    <w:rPr>
      <w:rFonts w:ascii="Tahoma" w:hAnsi="Tahoma" w:cs="Tahoma"/>
      <w:sz w:val="16"/>
      <w:szCs w:val="16"/>
    </w:rPr>
  </w:style>
  <w:style w:type="paragraph" w:styleId="BodyTextIndent">
    <w:name w:val="Body Text Indent"/>
    <w:basedOn w:val="Normal"/>
    <w:link w:val="BodyTextIndentChar"/>
    <w:rsid w:val="006F44DB"/>
    <w:pPr>
      <w:widowControl w:val="0"/>
      <w:spacing w:before="120" w:after="120"/>
      <w:ind w:firstLine="720"/>
      <w:jc w:val="both"/>
    </w:pPr>
    <w:rPr>
      <w:rFonts w:ascii="Arial" w:hAnsi="Arial"/>
      <w:snapToGrid w:val="0"/>
      <w:szCs w:val="20"/>
    </w:rPr>
  </w:style>
  <w:style w:type="character" w:customStyle="1" w:styleId="BodyTextIndentChar">
    <w:name w:val="Body Text Indent Char"/>
    <w:link w:val="BodyTextIndent"/>
    <w:rsid w:val="006F44DB"/>
    <w:rPr>
      <w:rFonts w:ascii="Arial" w:hAnsi="Arial"/>
      <w:snapToGrid w:val="0"/>
      <w:sz w:val="24"/>
    </w:rPr>
  </w:style>
  <w:style w:type="paragraph" w:styleId="BodyText">
    <w:name w:val="Body Text"/>
    <w:basedOn w:val="Normal"/>
    <w:link w:val="BodyTextChar"/>
    <w:rsid w:val="00320745"/>
    <w:pPr>
      <w:spacing w:after="120"/>
    </w:pPr>
  </w:style>
  <w:style w:type="character" w:customStyle="1" w:styleId="BodyTextChar">
    <w:name w:val="Body Text Char"/>
    <w:link w:val="BodyText"/>
    <w:rsid w:val="003207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1F44-9394-4135-93F6-8383D0C7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1101</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Steven B. Quintanilla</dc:creator>
  <cp:keywords/>
  <cp:lastModifiedBy>Brian Mohan</cp:lastModifiedBy>
  <cp:revision>4</cp:revision>
  <cp:lastPrinted>2018-02-07T22:05:00Z</cp:lastPrinted>
  <dcterms:created xsi:type="dcterms:W3CDTF">2020-11-10T01:09:00Z</dcterms:created>
  <dcterms:modified xsi:type="dcterms:W3CDTF">2020-11-12T15:34:00Z</dcterms:modified>
</cp:coreProperties>
</file>